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7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43"/>
        <w:gridCol w:w="7329"/>
      </w:tblGrid>
      <w:tr w:rsidR="00AA6E7E" w14:paraId="2188A2A9" w14:textId="77777777" w:rsidTr="00CF2800">
        <w:trPr>
          <w:trHeight w:val="600"/>
        </w:trPr>
        <w:tc>
          <w:tcPr>
            <w:tcW w:w="9172" w:type="dxa"/>
            <w:gridSpan w:val="2"/>
            <w:shd w:val="clear" w:color="auto" w:fill="1DC4FF"/>
            <w:vAlign w:val="center"/>
          </w:tcPr>
          <w:p w14:paraId="05F4F5DC" w14:textId="3B74A26E" w:rsidR="00AA6E7E" w:rsidRPr="00042E48" w:rsidRDefault="00AA6E7E" w:rsidP="00187FDF">
            <w:pPr>
              <w:spacing w:before="120" w:after="120"/>
              <w:ind w:left="30"/>
              <w:rPr>
                <w:b/>
                <w:bCs/>
                <w:sz w:val="28"/>
                <w:szCs w:val="28"/>
              </w:rPr>
            </w:pPr>
            <w:r w:rsidRPr="00AA6E7E">
              <w:rPr>
                <w:b/>
                <w:bCs/>
                <w:sz w:val="28"/>
                <w:szCs w:val="28"/>
              </w:rPr>
              <w:t xml:space="preserve">Holt Area Patient Participation Group </w:t>
            </w:r>
            <w:r>
              <w:rPr>
                <w:b/>
                <w:bCs/>
                <w:sz w:val="28"/>
                <w:szCs w:val="28"/>
              </w:rPr>
              <w:t>–</w:t>
            </w:r>
            <w:r w:rsidRPr="00AA6E7E">
              <w:rPr>
                <w:b/>
                <w:bCs/>
                <w:sz w:val="28"/>
                <w:szCs w:val="28"/>
              </w:rPr>
              <w:t xml:space="preserve"> HAPPG</w:t>
            </w:r>
          </w:p>
        </w:tc>
      </w:tr>
      <w:tr w:rsidR="003866CE" w14:paraId="60B3DC7A" w14:textId="51BB8250" w:rsidTr="00BC37BF">
        <w:trPr>
          <w:trHeight w:val="665"/>
        </w:trPr>
        <w:tc>
          <w:tcPr>
            <w:tcW w:w="1843" w:type="dxa"/>
            <w:shd w:val="clear" w:color="auto" w:fill="DAEEF3" w:themeFill="accent5" w:themeFillTint="33"/>
            <w:vAlign w:val="center"/>
          </w:tcPr>
          <w:p w14:paraId="1528FE63" w14:textId="72845284" w:rsidR="003866CE" w:rsidRPr="00A624F5" w:rsidRDefault="003866CE" w:rsidP="00187FDF">
            <w:pPr>
              <w:spacing w:before="120" w:after="120"/>
              <w:ind w:left="0"/>
              <w:rPr>
                <w:b/>
                <w:bCs/>
              </w:rPr>
            </w:pPr>
            <w:r w:rsidRPr="00A624F5">
              <w:rPr>
                <w:b/>
                <w:bCs/>
              </w:rPr>
              <w:t xml:space="preserve">Date of Meeting </w:t>
            </w:r>
          </w:p>
        </w:tc>
        <w:tc>
          <w:tcPr>
            <w:tcW w:w="7329" w:type="dxa"/>
            <w:vAlign w:val="center"/>
          </w:tcPr>
          <w:p w14:paraId="21831EC4" w14:textId="1083BF54" w:rsidR="003866CE" w:rsidRDefault="00BD18B2" w:rsidP="00187FDF">
            <w:pPr>
              <w:spacing w:before="120" w:after="120"/>
              <w:ind w:left="0"/>
            </w:pPr>
            <w:r>
              <w:t xml:space="preserve">Monday </w:t>
            </w:r>
            <w:r w:rsidR="00B178E4">
              <w:t>19</w:t>
            </w:r>
            <w:r w:rsidR="00B178E4" w:rsidRPr="00B178E4">
              <w:rPr>
                <w:vertAlign w:val="superscript"/>
              </w:rPr>
              <w:t>th</w:t>
            </w:r>
            <w:r w:rsidR="00B178E4">
              <w:t xml:space="preserve"> January 2026</w:t>
            </w:r>
          </w:p>
        </w:tc>
      </w:tr>
      <w:tr w:rsidR="00114338" w14:paraId="716B08AF" w14:textId="77777777" w:rsidTr="00EE7027">
        <w:trPr>
          <w:trHeight w:val="683"/>
        </w:trPr>
        <w:tc>
          <w:tcPr>
            <w:tcW w:w="1843" w:type="dxa"/>
            <w:shd w:val="clear" w:color="auto" w:fill="DAEEF3" w:themeFill="accent5" w:themeFillTint="33"/>
            <w:vAlign w:val="center"/>
          </w:tcPr>
          <w:p w14:paraId="5E800CC4" w14:textId="0A05F14E" w:rsidR="00114338" w:rsidRDefault="00114338" w:rsidP="00EE7027">
            <w:pPr>
              <w:spacing w:before="120" w:after="120"/>
              <w:ind w:left="0"/>
              <w:rPr>
                <w:b/>
                <w:bCs/>
              </w:rPr>
            </w:pPr>
            <w:r>
              <w:rPr>
                <w:b/>
                <w:bCs/>
              </w:rPr>
              <w:t>Present</w:t>
            </w:r>
          </w:p>
        </w:tc>
        <w:tc>
          <w:tcPr>
            <w:tcW w:w="7329" w:type="dxa"/>
            <w:vAlign w:val="center"/>
          </w:tcPr>
          <w:p w14:paraId="01C45C0B" w14:textId="72CECDCD" w:rsidR="00DF65BC" w:rsidRPr="00BD18B2" w:rsidRDefault="00DF65BC" w:rsidP="00DF65BC">
            <w:pPr>
              <w:spacing w:before="120" w:after="120"/>
              <w:ind w:left="0"/>
              <w:rPr>
                <w:b/>
                <w:bCs/>
              </w:rPr>
            </w:pPr>
            <w:r>
              <w:t xml:space="preserve">From HMP: Katie Franklin (Business Manager) </w:t>
            </w:r>
            <w:r w:rsidRPr="00A624F5">
              <w:rPr>
                <w:b/>
                <w:bCs/>
              </w:rPr>
              <w:t>KF</w:t>
            </w:r>
            <w:r w:rsidR="00712902">
              <w:rPr>
                <w:b/>
                <w:bCs/>
              </w:rPr>
              <w:t xml:space="preserve">, </w:t>
            </w:r>
            <w:r w:rsidR="00712902" w:rsidRPr="00E901F3">
              <w:t xml:space="preserve">Dr </w:t>
            </w:r>
            <w:r w:rsidR="00712902">
              <w:t>Mondanna Irani</w:t>
            </w:r>
            <w:r w:rsidR="00712902">
              <w:rPr>
                <w:b/>
                <w:bCs/>
              </w:rPr>
              <w:t xml:space="preserve"> </w:t>
            </w:r>
            <w:r w:rsidR="00712902" w:rsidRPr="00E901F3">
              <w:t>(Executive Partner)</w:t>
            </w:r>
            <w:r w:rsidR="00712902">
              <w:rPr>
                <w:b/>
                <w:bCs/>
              </w:rPr>
              <w:t xml:space="preserve"> MI, </w:t>
            </w:r>
            <w:r w:rsidR="00712902">
              <w:t xml:space="preserve">Becky Burns (Operations Manager) </w:t>
            </w:r>
            <w:r w:rsidR="00712902">
              <w:rPr>
                <w:b/>
                <w:bCs/>
              </w:rPr>
              <w:t>BB.</w:t>
            </w:r>
          </w:p>
          <w:p w14:paraId="7176B0D6" w14:textId="5EC74704" w:rsidR="00114338" w:rsidRDefault="00DF65BC" w:rsidP="00DF65BC">
            <w:pPr>
              <w:spacing w:before="120" w:after="120"/>
              <w:ind w:left="0"/>
            </w:pPr>
            <w:r>
              <w:t xml:space="preserve">From HAPPG: </w:t>
            </w:r>
            <w:r w:rsidR="004D6D9C">
              <w:rPr>
                <w:b/>
                <w:bCs/>
              </w:rPr>
              <w:t xml:space="preserve">John </w:t>
            </w:r>
            <w:r w:rsidR="004D6D9C">
              <w:t>Pugh-Smith,</w:t>
            </w:r>
            <w:r w:rsidR="00565E1C">
              <w:t xml:space="preserve"> </w:t>
            </w:r>
            <w:r w:rsidR="00565E1C">
              <w:rPr>
                <w:b/>
                <w:bCs/>
              </w:rPr>
              <w:t xml:space="preserve">Antonia </w:t>
            </w:r>
            <w:r w:rsidR="00565E1C" w:rsidRPr="00C52AFD">
              <w:t>Hardcastle</w:t>
            </w:r>
            <w:r w:rsidR="00397896">
              <w:t xml:space="preserve">, </w:t>
            </w:r>
            <w:r w:rsidR="00397896">
              <w:rPr>
                <w:b/>
                <w:bCs/>
              </w:rPr>
              <w:t>Alex</w:t>
            </w:r>
            <w:r w:rsidR="00397896">
              <w:t xml:space="preserve"> Stewart, </w:t>
            </w:r>
            <w:r w:rsidR="00397896" w:rsidRPr="00DE66B1">
              <w:rPr>
                <w:b/>
                <w:bCs/>
              </w:rPr>
              <w:t>Janice</w:t>
            </w:r>
            <w:r w:rsidR="00397896">
              <w:t xml:space="preserve"> Kemp</w:t>
            </w:r>
            <w:r w:rsidR="00B178E4">
              <w:t xml:space="preserve">, </w:t>
            </w:r>
            <w:r w:rsidR="00B178E4">
              <w:rPr>
                <w:b/>
                <w:bCs/>
              </w:rPr>
              <w:t xml:space="preserve">Ann </w:t>
            </w:r>
            <w:r w:rsidR="00B178E4">
              <w:t>Pugh-Smith.</w:t>
            </w:r>
            <w:r w:rsidR="00397896">
              <w:t xml:space="preserve"> </w:t>
            </w:r>
          </w:p>
        </w:tc>
      </w:tr>
      <w:tr w:rsidR="005D3C09" w14:paraId="5F2FB589" w14:textId="77777777" w:rsidTr="00EE7027">
        <w:trPr>
          <w:trHeight w:val="683"/>
        </w:trPr>
        <w:tc>
          <w:tcPr>
            <w:tcW w:w="1843" w:type="dxa"/>
            <w:shd w:val="clear" w:color="auto" w:fill="DAEEF3" w:themeFill="accent5" w:themeFillTint="33"/>
            <w:vAlign w:val="center"/>
          </w:tcPr>
          <w:p w14:paraId="5849D9EB" w14:textId="75F017CF" w:rsidR="005D3C09" w:rsidRDefault="005D3C09" w:rsidP="00EE7027">
            <w:pPr>
              <w:spacing w:before="120" w:after="120"/>
              <w:ind w:left="0"/>
              <w:rPr>
                <w:b/>
                <w:bCs/>
              </w:rPr>
            </w:pPr>
            <w:r>
              <w:rPr>
                <w:b/>
                <w:bCs/>
              </w:rPr>
              <w:t>Apologies</w:t>
            </w:r>
          </w:p>
        </w:tc>
        <w:tc>
          <w:tcPr>
            <w:tcW w:w="7329" w:type="dxa"/>
            <w:vAlign w:val="center"/>
          </w:tcPr>
          <w:p w14:paraId="2439F9C5" w14:textId="63B11DE7" w:rsidR="005D3C09" w:rsidRPr="00B178E4" w:rsidRDefault="00B178E4" w:rsidP="00DF65BC">
            <w:pPr>
              <w:spacing w:before="120" w:after="120"/>
              <w:ind w:left="0"/>
            </w:pPr>
            <w:r w:rsidRPr="00725188">
              <w:rPr>
                <w:b/>
                <w:bCs/>
              </w:rPr>
              <w:t>Elaine</w:t>
            </w:r>
            <w:r>
              <w:t xml:space="preserve"> Thexton</w:t>
            </w:r>
          </w:p>
        </w:tc>
      </w:tr>
      <w:tr w:rsidR="00042E48" w14:paraId="7EF8BACD" w14:textId="77777777" w:rsidTr="00187FDF">
        <w:trPr>
          <w:trHeight w:val="388"/>
        </w:trPr>
        <w:tc>
          <w:tcPr>
            <w:tcW w:w="9172" w:type="dxa"/>
            <w:gridSpan w:val="2"/>
            <w:shd w:val="clear" w:color="auto" w:fill="FFC000"/>
            <w:vAlign w:val="center"/>
          </w:tcPr>
          <w:p w14:paraId="0B84C14F" w14:textId="094AFAB6" w:rsidR="00042E48" w:rsidRPr="00042E48" w:rsidRDefault="00042E48" w:rsidP="00187FDF">
            <w:pPr>
              <w:spacing w:before="120" w:after="120"/>
              <w:ind w:left="0"/>
              <w:rPr>
                <w:b/>
                <w:bCs/>
                <w:sz w:val="32"/>
                <w:szCs w:val="32"/>
              </w:rPr>
            </w:pPr>
            <w:r w:rsidRPr="00042E48">
              <w:rPr>
                <w:b/>
                <w:bCs/>
                <w:sz w:val="32"/>
                <w:szCs w:val="32"/>
              </w:rPr>
              <w:t>MINUTES</w:t>
            </w:r>
          </w:p>
        </w:tc>
      </w:tr>
      <w:tr w:rsidR="00207C4E" w14:paraId="4691DEF9" w14:textId="77777777" w:rsidTr="000903A6">
        <w:trPr>
          <w:trHeight w:val="795"/>
        </w:trPr>
        <w:tc>
          <w:tcPr>
            <w:tcW w:w="1843" w:type="dxa"/>
            <w:shd w:val="clear" w:color="auto" w:fill="FDE9D9" w:themeFill="accent6" w:themeFillTint="33"/>
            <w:vAlign w:val="center"/>
          </w:tcPr>
          <w:p w14:paraId="321747DD" w14:textId="77777777" w:rsidR="00207C4E" w:rsidRDefault="00207C4E" w:rsidP="000903A6">
            <w:pPr>
              <w:spacing w:before="120" w:after="120"/>
              <w:ind w:left="0"/>
              <w:rPr>
                <w:b/>
                <w:bCs/>
              </w:rPr>
            </w:pPr>
            <w:r>
              <w:rPr>
                <w:b/>
                <w:bCs/>
              </w:rPr>
              <w:t>Medicus</w:t>
            </w:r>
          </w:p>
        </w:tc>
        <w:tc>
          <w:tcPr>
            <w:tcW w:w="7329" w:type="dxa"/>
            <w:vAlign w:val="center"/>
          </w:tcPr>
          <w:p w14:paraId="422CAA66" w14:textId="0C171DD0" w:rsidR="00207C4E" w:rsidRDefault="00207C4E" w:rsidP="000903A6">
            <w:pPr>
              <w:spacing w:before="120" w:after="120"/>
              <w:ind w:left="0"/>
            </w:pPr>
            <w:r>
              <w:t xml:space="preserve"> </w:t>
            </w:r>
            <w:r>
              <w:t>Has been frustrating process but ICB have now approved, in principle, for Holt to switch to a new clinical system (the system which holds the medical records of all our patients)</w:t>
            </w:r>
            <w:r w:rsidR="00371FA8">
              <w:t xml:space="preserve"> – Medicus. </w:t>
            </w:r>
            <w:r w:rsidR="00093910">
              <w:t xml:space="preserve">Drayton are also going to go live with this new system and will be the first in area to do so. We are now awaiting our test data from EMIS Web and hopeful there will not be too many delays. The next couple of months will be focused on testing the quality of the data transfer and evolving/developing the new dispensing module. </w:t>
            </w:r>
            <w:r w:rsidR="002B0AB9">
              <w:t>Hopefully new</w:t>
            </w:r>
            <w:r w:rsidR="00273C25">
              <w:t xml:space="preserve"> go-live date </w:t>
            </w:r>
            <w:r w:rsidR="002B0AB9">
              <w:t>for</w:t>
            </w:r>
            <w:r w:rsidR="00273C25">
              <w:t xml:space="preserve"> Holt w</w:t>
            </w:r>
            <w:r w:rsidR="002B0AB9">
              <w:t>ill</w:t>
            </w:r>
            <w:r w:rsidR="00273C25">
              <w:t xml:space="preserve"> be mid-July (if the system and ICB are ready). </w:t>
            </w:r>
            <w:r>
              <w:t xml:space="preserve"> </w:t>
            </w:r>
          </w:p>
        </w:tc>
      </w:tr>
      <w:tr w:rsidR="007952C4" w14:paraId="6121FC86" w14:textId="77777777" w:rsidTr="00C61D16">
        <w:trPr>
          <w:trHeight w:val="795"/>
        </w:trPr>
        <w:tc>
          <w:tcPr>
            <w:tcW w:w="1843" w:type="dxa"/>
            <w:shd w:val="clear" w:color="auto" w:fill="FDE9D9" w:themeFill="accent6" w:themeFillTint="33"/>
            <w:vAlign w:val="center"/>
          </w:tcPr>
          <w:p w14:paraId="3DD31864" w14:textId="0D0E0B92" w:rsidR="007952C4" w:rsidRDefault="00273C25" w:rsidP="00C61D16">
            <w:pPr>
              <w:spacing w:before="120" w:after="120"/>
              <w:ind w:left="0"/>
              <w:rPr>
                <w:b/>
                <w:bCs/>
              </w:rPr>
            </w:pPr>
            <w:r>
              <w:rPr>
                <w:b/>
                <w:bCs/>
              </w:rPr>
              <w:t>Oviva – Tier 3 weight management</w:t>
            </w:r>
          </w:p>
        </w:tc>
        <w:tc>
          <w:tcPr>
            <w:tcW w:w="7329" w:type="dxa"/>
            <w:vAlign w:val="center"/>
          </w:tcPr>
          <w:p w14:paraId="54286C68" w14:textId="77777777" w:rsidR="00F51036" w:rsidRDefault="00273C25" w:rsidP="00435066">
            <w:pPr>
              <w:spacing w:before="120" w:after="120"/>
              <w:ind w:left="0"/>
            </w:pPr>
            <w:r>
              <w:t xml:space="preserve">KF put in a formal complaint to the ICB about the service in December (after many informal discussions and requests for improvements that were ineffectual). </w:t>
            </w:r>
            <w:r w:rsidR="00CC272E">
              <w:t>The headline issues are overly restrictive eligibility criteria, hidden eligibility criteria (via pt enrolment questionnaire</w:t>
            </w:r>
            <w:r w:rsidR="006E06C3">
              <w:t xml:space="preserve"> and incorrect referral form</w:t>
            </w:r>
            <w:r w:rsidR="00CC272E">
              <w:t>)</w:t>
            </w:r>
            <w:r w:rsidR="0033499D">
              <w:t>, poor and unclear</w:t>
            </w:r>
            <w:r w:rsidR="00A916FA">
              <w:t xml:space="preserve"> content of discharge and rejection letters and a lack of contract management and quality oversight by the ICB. </w:t>
            </w:r>
          </w:p>
          <w:p w14:paraId="00BB1712" w14:textId="6E93D9C2" w:rsidR="006E203D" w:rsidRDefault="00D92911" w:rsidP="00435066">
            <w:pPr>
              <w:spacing w:before="120" w:after="120"/>
              <w:ind w:left="0"/>
            </w:pPr>
            <w:r>
              <w:t xml:space="preserve">In summary, they acknowledge that there are improvements that need to be made. There should be a new referral form soon. There is currently a re-design of the </w:t>
            </w:r>
            <w:r w:rsidR="00E7289D">
              <w:t xml:space="preserve">integrated weight management and complex obesity service model coming into effect later this year (which should </w:t>
            </w:r>
            <w:r w:rsidR="006D298B">
              <w:t>positively reform the process)</w:t>
            </w:r>
            <w:r w:rsidR="00094950">
              <w:t>. However, the biggest concern lies in the</w:t>
            </w:r>
            <w:r w:rsidR="00D756D8">
              <w:t xml:space="preserve"> ICB’s distance to the contract which is help </w:t>
            </w:r>
            <w:r w:rsidR="00517126">
              <w:t xml:space="preserve">in the Southwest but another </w:t>
            </w:r>
            <w:r w:rsidR="004212CD">
              <w:t>ICB,</w:t>
            </w:r>
            <w:r w:rsidR="00517126">
              <w:t xml:space="preserve"> so the ICB have no influence on setting the contract standards or </w:t>
            </w:r>
            <w:r w:rsidR="00156BD2">
              <w:t xml:space="preserve">being able to insist on contractual performance. </w:t>
            </w:r>
            <w:r w:rsidR="00094950">
              <w:t xml:space="preserve"> </w:t>
            </w:r>
          </w:p>
          <w:p w14:paraId="665B8C4B" w14:textId="77714E6E" w:rsidR="00156BD2" w:rsidRDefault="00156BD2" w:rsidP="00435066">
            <w:pPr>
              <w:spacing w:before="120" w:after="120"/>
              <w:ind w:left="0"/>
            </w:pPr>
            <w:r>
              <w:t xml:space="preserve">The LMC and Healthwatch share our concerns but are equally unable to effect any positive change. </w:t>
            </w:r>
            <w:r w:rsidR="004212CD">
              <w:t xml:space="preserve">And the experience for our patients and our clinicians remains unsatisfactory. </w:t>
            </w:r>
          </w:p>
        </w:tc>
      </w:tr>
      <w:tr w:rsidR="00323F73" w14:paraId="12C8B148" w14:textId="77777777" w:rsidTr="00CC3B9B">
        <w:trPr>
          <w:trHeight w:val="795"/>
        </w:trPr>
        <w:tc>
          <w:tcPr>
            <w:tcW w:w="1843" w:type="dxa"/>
            <w:shd w:val="clear" w:color="auto" w:fill="FDE9D9" w:themeFill="accent6" w:themeFillTint="33"/>
            <w:vAlign w:val="center"/>
          </w:tcPr>
          <w:p w14:paraId="7EDC86C0" w14:textId="1802C628" w:rsidR="00323F73" w:rsidRDefault="00A25BB3" w:rsidP="00CC3B9B">
            <w:pPr>
              <w:spacing w:before="120" w:after="120"/>
              <w:ind w:left="0"/>
              <w:rPr>
                <w:b/>
                <w:bCs/>
              </w:rPr>
            </w:pPr>
            <w:r>
              <w:rPr>
                <w:b/>
                <w:bCs/>
              </w:rPr>
              <w:t>ICB’s commissioning decisions</w:t>
            </w:r>
          </w:p>
        </w:tc>
        <w:tc>
          <w:tcPr>
            <w:tcW w:w="7329" w:type="dxa"/>
            <w:vAlign w:val="center"/>
          </w:tcPr>
          <w:p w14:paraId="34716638" w14:textId="77777777" w:rsidR="00BB6C62" w:rsidRDefault="00A25BB3" w:rsidP="00CC3B9B">
            <w:pPr>
              <w:spacing w:before="120" w:after="120"/>
              <w:ind w:left="0"/>
            </w:pPr>
            <w:r>
              <w:t xml:space="preserve">In December, we were informed that the contract for the Walk-in-centre in Norwich, together with the main contracts for 2 surgeries in Norwich, had been awarded to an out of area, at scale, provider called </w:t>
            </w:r>
            <w:r w:rsidR="00BB6C62" w:rsidRPr="00BB6C62">
              <w:t xml:space="preserve">Chilvers &amp; McCrea Limited. </w:t>
            </w:r>
          </w:p>
          <w:p w14:paraId="35C572D4" w14:textId="77777777" w:rsidR="00930E4B" w:rsidRDefault="00BB6C62" w:rsidP="00CC3B9B">
            <w:pPr>
              <w:spacing w:before="120" w:after="120"/>
              <w:ind w:left="0"/>
            </w:pPr>
            <w:r w:rsidRPr="00BB6C62">
              <w:t>Chilvers &amp; McCrea Limited are one of 24 subsidiaries of Operose Health, who are part of a private-equity-backed group that they were a subject of a Panorama expose: Operose Health: What I saw working undercover at a GP surgery</w:t>
            </w:r>
            <w:r w:rsidR="00930E4B">
              <w:t>.</w:t>
            </w:r>
          </w:p>
          <w:p w14:paraId="61B203E9" w14:textId="77777777" w:rsidR="00E212E2" w:rsidRDefault="00BB6C62" w:rsidP="00CC3B9B">
            <w:pPr>
              <w:spacing w:before="120" w:after="120"/>
              <w:ind w:left="0"/>
            </w:pPr>
            <w:r w:rsidRPr="00BB6C62">
              <w:t xml:space="preserve">This approach is </w:t>
            </w:r>
            <w:r w:rsidR="00317741">
              <w:t xml:space="preserve">concerning. </w:t>
            </w:r>
            <w:r w:rsidR="006D00BA">
              <w:t xml:space="preserve">It is possible that the awarding of LOCAL NHS services to private, national providers could have a destabilising effect onf general practice in Norfolk &amp; Waveney. </w:t>
            </w:r>
            <w:r w:rsidR="00956EF1">
              <w:t xml:space="preserve">Will they now bid for more? Will they </w:t>
            </w:r>
            <w:r w:rsidR="00956EF1">
              <w:lastRenderedPageBreak/>
              <w:t>start bidding for services that are currently carried our locally within our surgeries</w:t>
            </w:r>
            <w:r w:rsidR="00E212E2">
              <w:t xml:space="preserve"> and look to deliver them at distance in hubs? </w:t>
            </w:r>
          </w:p>
          <w:p w14:paraId="4CA343CB" w14:textId="77777777" w:rsidR="001C1310" w:rsidRDefault="00E212E2" w:rsidP="00CC3B9B">
            <w:pPr>
              <w:spacing w:before="120" w:after="120"/>
              <w:ind w:left="0"/>
            </w:pPr>
            <w:r>
              <w:t xml:space="preserve">And who would be responsible for quality and performance in these faceless, national companies. Will they care as much about good and thorough care if they have no local links to the area, do not know the patients </w:t>
            </w:r>
            <w:r w:rsidR="001C1310">
              <w:t xml:space="preserve">(or the GP surgeries) </w:t>
            </w:r>
            <w:r>
              <w:t xml:space="preserve">and </w:t>
            </w:r>
            <w:r w:rsidR="001C1310">
              <w:t xml:space="preserve">are distant from any attempts of the ICB to enforce performance. Is this going to be a re-run of the Oviva dynamic? </w:t>
            </w:r>
          </w:p>
          <w:p w14:paraId="5B38327A" w14:textId="298B3139" w:rsidR="00EB55EA" w:rsidRDefault="00EB55EA" w:rsidP="00CC3B9B">
            <w:pPr>
              <w:spacing w:before="120" w:after="120"/>
              <w:ind w:left="0"/>
            </w:pPr>
            <w:r>
              <w:t xml:space="preserve">Should or could there have been any patient or public consultation about the change in commissioning landscape and how this might </w:t>
            </w:r>
            <w:r w:rsidR="00156C58">
              <w:t>affect</w:t>
            </w:r>
            <w:r>
              <w:t xml:space="preserve"> our patients and established local services and GP Practices? </w:t>
            </w:r>
          </w:p>
          <w:p w14:paraId="5B4D714C" w14:textId="77777777" w:rsidR="00C044D7" w:rsidRDefault="00EB55EA" w:rsidP="00CC3B9B">
            <w:pPr>
              <w:spacing w:before="120" w:after="120"/>
              <w:ind w:left="0"/>
            </w:pPr>
            <w:r>
              <w:t xml:space="preserve">The </w:t>
            </w:r>
            <w:r w:rsidR="008C0E63">
              <w:t>Practices in the North have got together to write a letter to the ICB setting out their concerns</w:t>
            </w:r>
            <w:r w:rsidR="00930E4B">
              <w:t xml:space="preserve"> </w:t>
            </w:r>
            <w:r w:rsidR="008C0E63">
              <w:t xml:space="preserve">on the above. As have the Clinical Directors of the </w:t>
            </w:r>
            <w:r w:rsidR="009142BE">
              <w:t>x4 PCNs in North Norfolk. We agreed to discuss this with our PPGs.</w:t>
            </w:r>
          </w:p>
          <w:p w14:paraId="6D2A81F6" w14:textId="6538B25A" w:rsidR="00FF039E" w:rsidRDefault="00067D5B" w:rsidP="00CC3B9B">
            <w:pPr>
              <w:spacing w:before="120" w:after="120"/>
              <w:ind w:left="0"/>
            </w:pPr>
            <w:r>
              <w:t>At our meeting the PPG decided they would also like to write to express their concerns. Draft letter pending.</w:t>
            </w:r>
          </w:p>
        </w:tc>
      </w:tr>
      <w:tr w:rsidR="00323F73" w14:paraId="450AAB02" w14:textId="77777777" w:rsidTr="00CC3B9B">
        <w:trPr>
          <w:trHeight w:val="795"/>
        </w:trPr>
        <w:tc>
          <w:tcPr>
            <w:tcW w:w="1843" w:type="dxa"/>
            <w:shd w:val="clear" w:color="auto" w:fill="FDE9D9" w:themeFill="accent6" w:themeFillTint="33"/>
            <w:vAlign w:val="center"/>
          </w:tcPr>
          <w:p w14:paraId="2B23FE2C" w14:textId="28F966DA" w:rsidR="00323F73" w:rsidRDefault="00323F73" w:rsidP="00CC3B9B">
            <w:pPr>
              <w:spacing w:before="120" w:after="120"/>
              <w:ind w:left="0"/>
              <w:rPr>
                <w:b/>
                <w:bCs/>
              </w:rPr>
            </w:pPr>
            <w:r>
              <w:rPr>
                <w:b/>
                <w:bCs/>
              </w:rPr>
              <w:lastRenderedPageBreak/>
              <w:t>Boots in Holt</w:t>
            </w:r>
          </w:p>
        </w:tc>
        <w:tc>
          <w:tcPr>
            <w:tcW w:w="7329" w:type="dxa"/>
            <w:vAlign w:val="center"/>
          </w:tcPr>
          <w:p w14:paraId="1EDAA578" w14:textId="735DC071" w:rsidR="006C2EB9" w:rsidRDefault="00AD41AC" w:rsidP="00AD41AC">
            <w:pPr>
              <w:spacing w:before="120" w:after="120"/>
              <w:ind w:left="0"/>
            </w:pPr>
            <w:r>
              <w:t xml:space="preserve">Jane, our Superintendent Pharmacist, has now met with the store manager and is trying to work to improve the situation. She is hoping to meet with her again at the end of this month. </w:t>
            </w:r>
            <w:r w:rsidR="00D71BC9">
              <w:t xml:space="preserve">TBC. </w:t>
            </w:r>
          </w:p>
        </w:tc>
      </w:tr>
      <w:tr w:rsidR="00323F73" w14:paraId="2993C87C" w14:textId="77777777" w:rsidTr="00CC3B9B">
        <w:trPr>
          <w:trHeight w:val="795"/>
        </w:trPr>
        <w:tc>
          <w:tcPr>
            <w:tcW w:w="1843" w:type="dxa"/>
            <w:shd w:val="clear" w:color="auto" w:fill="FDE9D9" w:themeFill="accent6" w:themeFillTint="33"/>
            <w:vAlign w:val="center"/>
          </w:tcPr>
          <w:p w14:paraId="13D48D07" w14:textId="0C4430CD" w:rsidR="00323F73" w:rsidRDefault="00D71BC9" w:rsidP="00CC3B9B">
            <w:pPr>
              <w:spacing w:before="120" w:after="120"/>
              <w:ind w:left="0"/>
              <w:rPr>
                <w:b/>
                <w:bCs/>
              </w:rPr>
            </w:pPr>
            <w:r>
              <w:rPr>
                <w:b/>
                <w:bCs/>
              </w:rPr>
              <w:t>FENO</w:t>
            </w:r>
          </w:p>
        </w:tc>
        <w:tc>
          <w:tcPr>
            <w:tcW w:w="7329" w:type="dxa"/>
            <w:vAlign w:val="center"/>
          </w:tcPr>
          <w:p w14:paraId="5C32F2A7" w14:textId="059927FA" w:rsidR="00323F73" w:rsidRDefault="00323F73" w:rsidP="00CC3B9B">
            <w:pPr>
              <w:spacing w:before="120" w:after="120"/>
              <w:ind w:left="0"/>
            </w:pPr>
            <w:r>
              <w:t xml:space="preserve"> </w:t>
            </w:r>
            <w:r w:rsidR="00F661B7">
              <w:t>We are going to purchase a new machine called a FENO machine. It is a diagnostic tool for asthma</w:t>
            </w:r>
            <w:r w:rsidR="00927FA9">
              <w:t xml:space="preserve"> and in line with the very best practice/NICE guidelines. It is going to be introduced to assist in the diagnosis of </w:t>
            </w:r>
            <w:r w:rsidR="002600F8">
              <w:t xml:space="preserve">asthma in </w:t>
            </w:r>
            <w:r w:rsidR="00927FA9">
              <w:t xml:space="preserve">children only to start with </w:t>
            </w:r>
            <w:r w:rsidR="0059426C">
              <w:t xml:space="preserve">and then we will </w:t>
            </w:r>
            <w:r w:rsidR="00156C58">
              <w:t>expand</w:t>
            </w:r>
            <w:r w:rsidR="002600F8">
              <w:t xml:space="preserve"> the </w:t>
            </w:r>
            <w:r w:rsidR="00156C58">
              <w:t xml:space="preserve">inclusion criteria. Hoping to be able to purchase </w:t>
            </w:r>
            <w:r w:rsidR="00896EB1">
              <w:t xml:space="preserve">shortly </w:t>
            </w:r>
            <w:r w:rsidR="00156C58">
              <w:t xml:space="preserve">with remaining s106 monies. </w:t>
            </w:r>
            <w:r w:rsidR="0059426C">
              <w:t xml:space="preserve"> </w:t>
            </w:r>
          </w:p>
        </w:tc>
      </w:tr>
      <w:tr w:rsidR="00C24345" w14:paraId="6E0989D4" w14:textId="77777777" w:rsidTr="00BC37BF">
        <w:trPr>
          <w:trHeight w:val="795"/>
        </w:trPr>
        <w:tc>
          <w:tcPr>
            <w:tcW w:w="1843" w:type="dxa"/>
            <w:shd w:val="clear" w:color="auto" w:fill="FDE9D9" w:themeFill="accent6" w:themeFillTint="33"/>
            <w:vAlign w:val="center"/>
          </w:tcPr>
          <w:p w14:paraId="267433B5" w14:textId="0961F202" w:rsidR="00C24345" w:rsidRDefault="00130A87" w:rsidP="00187FDF">
            <w:pPr>
              <w:spacing w:before="120" w:after="120"/>
              <w:ind w:left="0"/>
              <w:rPr>
                <w:b/>
                <w:bCs/>
              </w:rPr>
            </w:pPr>
            <w:r>
              <w:rPr>
                <w:b/>
                <w:bCs/>
              </w:rPr>
              <w:t>RA</w:t>
            </w:r>
            <w:r w:rsidR="00211399">
              <w:rPr>
                <w:b/>
                <w:bCs/>
              </w:rPr>
              <w:t>A</w:t>
            </w:r>
            <w:r>
              <w:rPr>
                <w:b/>
                <w:bCs/>
              </w:rPr>
              <w:t>C Hospitals</w:t>
            </w:r>
          </w:p>
        </w:tc>
        <w:tc>
          <w:tcPr>
            <w:tcW w:w="7329" w:type="dxa"/>
            <w:vAlign w:val="center"/>
          </w:tcPr>
          <w:p w14:paraId="585F4754" w14:textId="77777777" w:rsidR="008955DB" w:rsidRDefault="00DD2111" w:rsidP="006E2EA4">
            <w:pPr>
              <w:spacing w:before="120" w:after="120"/>
              <w:ind w:left="0"/>
            </w:pPr>
            <w:r>
              <w:t xml:space="preserve">Alex bringing to our attention the recent publicity around hospitals with unsafe concrete (that had previously been </w:t>
            </w:r>
            <w:r w:rsidR="005560AD">
              <w:t xml:space="preserve">prioritised for remedial work with a deadline of 2030) </w:t>
            </w:r>
            <w:r w:rsidR="00DC5D66">
              <w:t>are now having their deadlines for the opening of their new buildings set back even further</w:t>
            </w:r>
            <w:r w:rsidR="00F22480">
              <w:t xml:space="preserve">. </w:t>
            </w:r>
          </w:p>
          <w:p w14:paraId="722D6DD0" w14:textId="77777777" w:rsidR="00F22480" w:rsidRDefault="00F22480" w:rsidP="006E2EA4">
            <w:pPr>
              <w:spacing w:before="120" w:after="120"/>
              <w:ind w:left="0"/>
            </w:pPr>
            <w:r>
              <w:t>The QEH is one of these</w:t>
            </w:r>
            <w:r w:rsidR="005811D6">
              <w:t xml:space="preserve"> RAAC</w:t>
            </w:r>
            <w:r>
              <w:t xml:space="preserve"> hospitals </w:t>
            </w:r>
            <w:r w:rsidR="005811D6">
              <w:t xml:space="preserve">yet to be modernised </w:t>
            </w:r>
            <w:r>
              <w:t>and it is evident if you visit the QEH that this is a concern and issue as there are props visible h</w:t>
            </w:r>
            <w:r w:rsidR="005811D6">
              <w:t xml:space="preserve">olding up the walls and ceilings. </w:t>
            </w:r>
          </w:p>
          <w:p w14:paraId="64C1A257" w14:textId="77777777" w:rsidR="00D23FC7" w:rsidRDefault="00D23FC7" w:rsidP="006E2EA4">
            <w:pPr>
              <w:spacing w:before="120" w:after="120"/>
              <w:ind w:left="0"/>
            </w:pPr>
            <w:r>
              <w:t xml:space="preserve">Discussion about if the worst happens and </w:t>
            </w:r>
            <w:r w:rsidR="00C02849">
              <w:t xml:space="preserve">there is a collapse in one of the remaining RAAC hospitals, the implications for all the others. Likely all will need to close and will be massive </w:t>
            </w:r>
            <w:r w:rsidR="00E06A0A">
              <w:t xml:space="preserve">business continuity and patient safety issue. Knock on the primary care would also be huge in this instance. </w:t>
            </w:r>
          </w:p>
          <w:p w14:paraId="52F076C7" w14:textId="6F5E7B2E" w:rsidR="00E06A0A" w:rsidRDefault="00CA36CF" w:rsidP="006E2EA4">
            <w:pPr>
              <w:spacing w:before="120" w:after="120"/>
              <w:ind w:left="0"/>
            </w:pPr>
            <w:hyperlink r:id="rId10" w:history="1">
              <w:r w:rsidRPr="00CA36CF">
                <w:rPr>
                  <w:rStyle w:val="Hyperlink"/>
                </w:rPr>
                <w:t>Why doing a mix of exercise could be the key to longer life - BBC News</w:t>
              </w:r>
            </w:hyperlink>
          </w:p>
        </w:tc>
      </w:tr>
      <w:tr w:rsidR="00D8272C" w14:paraId="53306F68" w14:textId="77777777" w:rsidTr="00187FDF">
        <w:trPr>
          <w:trHeight w:val="548"/>
        </w:trPr>
        <w:tc>
          <w:tcPr>
            <w:tcW w:w="9172" w:type="dxa"/>
            <w:gridSpan w:val="2"/>
            <w:shd w:val="clear" w:color="auto" w:fill="FFFF00"/>
            <w:vAlign w:val="center"/>
          </w:tcPr>
          <w:p w14:paraId="2179A80B" w14:textId="677D37DC" w:rsidR="00D8272C" w:rsidRPr="00D8272C" w:rsidRDefault="00D8272C" w:rsidP="00187FDF">
            <w:pPr>
              <w:spacing w:before="120" w:after="120"/>
              <w:ind w:left="0"/>
              <w:rPr>
                <w:b/>
                <w:bCs/>
              </w:rPr>
            </w:pPr>
            <w:r w:rsidRPr="00D8272C">
              <w:rPr>
                <w:b/>
                <w:bCs/>
                <w:sz w:val="32"/>
                <w:szCs w:val="32"/>
              </w:rPr>
              <w:t>ACTIONS</w:t>
            </w:r>
          </w:p>
        </w:tc>
      </w:tr>
      <w:tr w:rsidR="00C873F7" w14:paraId="70EF9A70" w14:textId="77777777" w:rsidTr="009E17DB">
        <w:trPr>
          <w:trHeight w:val="410"/>
        </w:trPr>
        <w:tc>
          <w:tcPr>
            <w:tcW w:w="1843" w:type="dxa"/>
            <w:shd w:val="clear" w:color="auto" w:fill="F6FED0"/>
            <w:vAlign w:val="center"/>
          </w:tcPr>
          <w:p w14:paraId="32D7A648" w14:textId="70FA045F" w:rsidR="00C873F7" w:rsidRDefault="00C873F7" w:rsidP="00CA6610">
            <w:pPr>
              <w:spacing w:before="120" w:after="120"/>
              <w:ind w:left="0"/>
              <w:rPr>
                <w:b/>
                <w:bCs/>
              </w:rPr>
            </w:pPr>
            <w:r>
              <w:rPr>
                <w:b/>
                <w:bCs/>
              </w:rPr>
              <w:t>Ongoing</w:t>
            </w:r>
          </w:p>
        </w:tc>
        <w:tc>
          <w:tcPr>
            <w:tcW w:w="7329" w:type="dxa"/>
            <w:vAlign w:val="center"/>
          </w:tcPr>
          <w:p w14:paraId="1B7A4F1C" w14:textId="5E337905" w:rsidR="00970351" w:rsidRDefault="007821AF" w:rsidP="0015373F">
            <w:pPr>
              <w:pStyle w:val="ListParagraph"/>
              <w:numPr>
                <w:ilvl w:val="0"/>
                <w:numId w:val="9"/>
              </w:numPr>
              <w:spacing w:before="120" w:after="120"/>
            </w:pPr>
            <w:r>
              <w:t xml:space="preserve">PPG Noticeboard </w:t>
            </w:r>
          </w:p>
          <w:p w14:paraId="394598A5" w14:textId="77777777" w:rsidR="00D57FDD" w:rsidRDefault="00D57FDD" w:rsidP="0015373F">
            <w:pPr>
              <w:pStyle w:val="ListParagraph"/>
              <w:numPr>
                <w:ilvl w:val="0"/>
                <w:numId w:val="9"/>
              </w:numPr>
              <w:spacing w:before="120" w:after="120"/>
            </w:pPr>
            <w:r>
              <w:t>PPG Patient Survey</w:t>
            </w:r>
          </w:p>
          <w:p w14:paraId="3036D792" w14:textId="77777777" w:rsidR="00E1366C" w:rsidRDefault="00565E1C" w:rsidP="007821AF">
            <w:pPr>
              <w:pStyle w:val="ListParagraph"/>
              <w:numPr>
                <w:ilvl w:val="0"/>
                <w:numId w:val="9"/>
              </w:numPr>
              <w:spacing w:before="120" w:after="120"/>
            </w:pPr>
            <w:r>
              <w:t>Positive press for HMP / PPG</w:t>
            </w:r>
            <w:r w:rsidR="00C25775">
              <w:t xml:space="preserve"> re Pharmabox</w:t>
            </w:r>
          </w:p>
          <w:p w14:paraId="6DDDCC32" w14:textId="72069D5B" w:rsidR="00C25775" w:rsidRDefault="00D23FC7" w:rsidP="007821AF">
            <w:pPr>
              <w:pStyle w:val="ListParagraph"/>
              <w:numPr>
                <w:ilvl w:val="0"/>
                <w:numId w:val="9"/>
              </w:numPr>
              <w:spacing w:before="120" w:after="120"/>
            </w:pPr>
            <w:r>
              <w:t>Draft and send letter from PPG to ICB re commissioning</w:t>
            </w:r>
          </w:p>
        </w:tc>
      </w:tr>
      <w:tr w:rsidR="00CA6610" w14:paraId="683FD7A3" w14:textId="77777777" w:rsidTr="00FF1384">
        <w:trPr>
          <w:trHeight w:val="415"/>
        </w:trPr>
        <w:tc>
          <w:tcPr>
            <w:tcW w:w="1843" w:type="dxa"/>
            <w:shd w:val="clear" w:color="auto" w:fill="92D050"/>
            <w:vAlign w:val="center"/>
          </w:tcPr>
          <w:p w14:paraId="74EF227E" w14:textId="77777777" w:rsidR="00CA6610" w:rsidRPr="00A624F5" w:rsidRDefault="00CA6610" w:rsidP="00CA6610">
            <w:pPr>
              <w:spacing w:before="120" w:after="120"/>
              <w:ind w:left="0"/>
              <w:rPr>
                <w:b/>
                <w:bCs/>
              </w:rPr>
            </w:pPr>
            <w:r w:rsidRPr="00A624F5">
              <w:rPr>
                <w:b/>
                <w:bCs/>
              </w:rPr>
              <w:t>Date of Next Meeting</w:t>
            </w:r>
          </w:p>
        </w:tc>
        <w:tc>
          <w:tcPr>
            <w:tcW w:w="7329" w:type="dxa"/>
            <w:shd w:val="clear" w:color="auto" w:fill="92D050"/>
            <w:vAlign w:val="center"/>
          </w:tcPr>
          <w:p w14:paraId="150B2965" w14:textId="034FE183" w:rsidR="00CA6610" w:rsidRPr="002A4F4C" w:rsidRDefault="00403B23" w:rsidP="00CA6610">
            <w:pPr>
              <w:spacing w:before="120" w:after="120"/>
              <w:ind w:left="0"/>
            </w:pPr>
            <w:r>
              <w:rPr>
                <w:b/>
                <w:bCs/>
              </w:rPr>
              <w:t xml:space="preserve">Monday </w:t>
            </w:r>
            <w:r w:rsidR="00496D9B">
              <w:rPr>
                <w:b/>
                <w:bCs/>
              </w:rPr>
              <w:t>16</w:t>
            </w:r>
            <w:r w:rsidR="00496D9B" w:rsidRPr="00496D9B">
              <w:rPr>
                <w:b/>
                <w:bCs/>
                <w:vertAlign w:val="superscript"/>
              </w:rPr>
              <w:t>th</w:t>
            </w:r>
            <w:r w:rsidR="00496D9B">
              <w:rPr>
                <w:b/>
                <w:bCs/>
              </w:rPr>
              <w:t xml:space="preserve"> March</w:t>
            </w:r>
            <w:r w:rsidR="00896EB1">
              <w:rPr>
                <w:b/>
                <w:bCs/>
              </w:rPr>
              <w:t xml:space="preserve"> @ 2.30pm</w:t>
            </w:r>
            <w:r w:rsidR="001714A1">
              <w:rPr>
                <w:b/>
                <w:bCs/>
              </w:rPr>
              <w:t xml:space="preserve"> </w:t>
            </w:r>
            <w:r w:rsidR="002D4FA1">
              <w:rPr>
                <w:b/>
                <w:bCs/>
              </w:rPr>
              <w:t xml:space="preserve"> </w:t>
            </w:r>
          </w:p>
        </w:tc>
      </w:tr>
    </w:tbl>
    <w:p w14:paraId="588B6F4C" w14:textId="17BE01B5" w:rsidR="00CE7FB5" w:rsidRDefault="00CE7FB5" w:rsidP="00C873F7">
      <w:pPr>
        <w:ind w:left="0"/>
      </w:pPr>
    </w:p>
    <w:sectPr w:rsidR="00CE7FB5" w:rsidSect="00FF1384">
      <w:pgSz w:w="11906" w:h="16838"/>
      <w:pgMar w:top="1134"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8992C" w14:textId="77777777" w:rsidR="00CE26EF" w:rsidRDefault="00CE26EF" w:rsidP="00AA6E7E">
      <w:r>
        <w:separator/>
      </w:r>
    </w:p>
  </w:endnote>
  <w:endnote w:type="continuationSeparator" w:id="0">
    <w:p w14:paraId="7A5C96F7" w14:textId="77777777" w:rsidR="00CE26EF" w:rsidRDefault="00CE26EF" w:rsidP="00AA6E7E">
      <w:r>
        <w:continuationSeparator/>
      </w:r>
    </w:p>
  </w:endnote>
  <w:endnote w:type="continuationNotice" w:id="1">
    <w:p w14:paraId="4076FCFC" w14:textId="77777777" w:rsidR="00CE26EF" w:rsidRDefault="00CE26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BC118" w14:textId="77777777" w:rsidR="00CE26EF" w:rsidRDefault="00CE26EF" w:rsidP="00AA6E7E">
      <w:r>
        <w:separator/>
      </w:r>
    </w:p>
  </w:footnote>
  <w:footnote w:type="continuationSeparator" w:id="0">
    <w:p w14:paraId="158D668B" w14:textId="77777777" w:rsidR="00CE26EF" w:rsidRDefault="00CE26EF" w:rsidP="00AA6E7E">
      <w:r>
        <w:continuationSeparator/>
      </w:r>
    </w:p>
  </w:footnote>
  <w:footnote w:type="continuationNotice" w:id="1">
    <w:p w14:paraId="5B2A7E37" w14:textId="77777777" w:rsidR="00CE26EF" w:rsidRDefault="00CE26E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443C3"/>
    <w:multiLevelType w:val="hybridMultilevel"/>
    <w:tmpl w:val="B7747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C47C27"/>
    <w:multiLevelType w:val="hybridMultilevel"/>
    <w:tmpl w:val="810C0AF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3A173F1"/>
    <w:multiLevelType w:val="hybridMultilevel"/>
    <w:tmpl w:val="50D45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4457B7"/>
    <w:multiLevelType w:val="hybridMultilevel"/>
    <w:tmpl w:val="C548DB54"/>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4" w15:restartNumberingAfterBreak="0">
    <w:nsid w:val="0A157835"/>
    <w:multiLevelType w:val="hybridMultilevel"/>
    <w:tmpl w:val="9F502D72"/>
    <w:lvl w:ilvl="0" w:tplc="E83A9492">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C584618"/>
    <w:multiLevelType w:val="hybridMultilevel"/>
    <w:tmpl w:val="AC1C4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2734FE"/>
    <w:multiLevelType w:val="hybridMultilevel"/>
    <w:tmpl w:val="71C27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735237"/>
    <w:multiLevelType w:val="hybridMultilevel"/>
    <w:tmpl w:val="EDF2F3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7325F2B"/>
    <w:multiLevelType w:val="hybridMultilevel"/>
    <w:tmpl w:val="A1526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AB40AA"/>
    <w:multiLevelType w:val="hybridMultilevel"/>
    <w:tmpl w:val="2C98514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1036CE6"/>
    <w:multiLevelType w:val="hybridMultilevel"/>
    <w:tmpl w:val="0AC81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3E271B"/>
    <w:multiLevelType w:val="hybridMultilevel"/>
    <w:tmpl w:val="EF760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58096D"/>
    <w:multiLevelType w:val="hybridMultilevel"/>
    <w:tmpl w:val="77AEBAEC"/>
    <w:lvl w:ilvl="0" w:tplc="708AF30C">
      <w:numFmt w:val="bullet"/>
      <w:lvlText w:val="-"/>
      <w:lvlJc w:val="left"/>
      <w:pPr>
        <w:ind w:left="1077" w:hanging="360"/>
      </w:pPr>
      <w:rPr>
        <w:rFonts w:ascii="Calibri" w:eastAsiaTheme="minorHAnsi" w:hAnsi="Calibri" w:cs="Calibri"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3" w15:restartNumberingAfterBreak="0">
    <w:nsid w:val="41452B8C"/>
    <w:multiLevelType w:val="hybridMultilevel"/>
    <w:tmpl w:val="CA6A0360"/>
    <w:lvl w:ilvl="0" w:tplc="708AF30C">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36D6121"/>
    <w:multiLevelType w:val="hybridMultilevel"/>
    <w:tmpl w:val="0DD4CD8C"/>
    <w:lvl w:ilvl="0" w:tplc="708AF30C">
      <w:numFmt w:val="bullet"/>
      <w:lvlText w:val="-"/>
      <w:lvlJc w:val="left"/>
      <w:pPr>
        <w:ind w:left="1077" w:hanging="360"/>
      </w:pPr>
      <w:rPr>
        <w:rFonts w:ascii="Calibri" w:eastAsiaTheme="minorHAnsi" w:hAnsi="Calibri" w:cs="Calibri"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5" w15:restartNumberingAfterBreak="0">
    <w:nsid w:val="44F70731"/>
    <w:multiLevelType w:val="hybridMultilevel"/>
    <w:tmpl w:val="A4ACC7B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4A50194"/>
    <w:multiLevelType w:val="hybridMultilevel"/>
    <w:tmpl w:val="9036DF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6A418DE"/>
    <w:multiLevelType w:val="hybridMultilevel"/>
    <w:tmpl w:val="4120F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B5A4867"/>
    <w:multiLevelType w:val="hybridMultilevel"/>
    <w:tmpl w:val="CFC8B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4CA651C"/>
    <w:multiLevelType w:val="hybridMultilevel"/>
    <w:tmpl w:val="650A97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6145617"/>
    <w:multiLevelType w:val="hybridMultilevel"/>
    <w:tmpl w:val="B35C88E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62158C6"/>
    <w:multiLevelType w:val="hybridMultilevel"/>
    <w:tmpl w:val="EE360D30"/>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2" w15:restartNumberingAfterBreak="0">
    <w:nsid w:val="68710F41"/>
    <w:multiLevelType w:val="hybridMultilevel"/>
    <w:tmpl w:val="DC3801AE"/>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3" w15:restartNumberingAfterBreak="0">
    <w:nsid w:val="6D8A1F74"/>
    <w:multiLevelType w:val="hybridMultilevel"/>
    <w:tmpl w:val="810C0AF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25D17A5"/>
    <w:multiLevelType w:val="hybridMultilevel"/>
    <w:tmpl w:val="71D45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01067227">
    <w:abstractNumId w:val="21"/>
  </w:num>
  <w:num w:numId="2" w16cid:durableId="1028721147">
    <w:abstractNumId w:val="13"/>
  </w:num>
  <w:num w:numId="3" w16cid:durableId="1593779576">
    <w:abstractNumId w:val="12"/>
  </w:num>
  <w:num w:numId="4" w16cid:durableId="935333308">
    <w:abstractNumId w:val="14"/>
  </w:num>
  <w:num w:numId="5" w16cid:durableId="410664964">
    <w:abstractNumId w:val="10"/>
  </w:num>
  <w:num w:numId="6" w16cid:durableId="460922923">
    <w:abstractNumId w:val="17"/>
  </w:num>
  <w:num w:numId="7" w16cid:durableId="1617329476">
    <w:abstractNumId w:val="7"/>
  </w:num>
  <w:num w:numId="8" w16cid:durableId="2079206471">
    <w:abstractNumId w:val="4"/>
  </w:num>
  <w:num w:numId="9" w16cid:durableId="401099917">
    <w:abstractNumId w:val="20"/>
  </w:num>
  <w:num w:numId="10" w16cid:durableId="847980985">
    <w:abstractNumId w:val="19"/>
  </w:num>
  <w:num w:numId="11" w16cid:durableId="614867219">
    <w:abstractNumId w:val="16"/>
  </w:num>
  <w:num w:numId="12" w16cid:durableId="1133715049">
    <w:abstractNumId w:val="11"/>
  </w:num>
  <w:num w:numId="13" w16cid:durableId="1831674019">
    <w:abstractNumId w:val="2"/>
  </w:num>
  <w:num w:numId="14" w16cid:durableId="199053099">
    <w:abstractNumId w:val="6"/>
  </w:num>
  <w:num w:numId="15" w16cid:durableId="205795588">
    <w:abstractNumId w:val="8"/>
  </w:num>
  <w:num w:numId="16" w16cid:durableId="2051724">
    <w:abstractNumId w:val="9"/>
  </w:num>
  <w:num w:numId="17" w16cid:durableId="1660843098">
    <w:abstractNumId w:val="22"/>
  </w:num>
  <w:num w:numId="18" w16cid:durableId="934748661">
    <w:abstractNumId w:val="1"/>
  </w:num>
  <w:num w:numId="19" w16cid:durableId="788739892">
    <w:abstractNumId w:val="24"/>
  </w:num>
  <w:num w:numId="20" w16cid:durableId="1503815207">
    <w:abstractNumId w:val="23"/>
  </w:num>
  <w:num w:numId="21" w16cid:durableId="1932733168">
    <w:abstractNumId w:val="0"/>
  </w:num>
  <w:num w:numId="22" w16cid:durableId="549922791">
    <w:abstractNumId w:val="3"/>
  </w:num>
  <w:num w:numId="23" w16cid:durableId="629214467">
    <w:abstractNumId w:val="15"/>
  </w:num>
  <w:num w:numId="24" w16cid:durableId="1038315380">
    <w:abstractNumId w:val="5"/>
  </w:num>
  <w:num w:numId="25" w16cid:durableId="86337208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50C"/>
    <w:rsid w:val="00003C8F"/>
    <w:rsid w:val="00005017"/>
    <w:rsid w:val="0000616F"/>
    <w:rsid w:val="00012040"/>
    <w:rsid w:val="00014883"/>
    <w:rsid w:val="0001661D"/>
    <w:rsid w:val="00016B1A"/>
    <w:rsid w:val="00017C18"/>
    <w:rsid w:val="0002040E"/>
    <w:rsid w:val="00022580"/>
    <w:rsid w:val="00023D79"/>
    <w:rsid w:val="000323EC"/>
    <w:rsid w:val="00032AC4"/>
    <w:rsid w:val="0003335D"/>
    <w:rsid w:val="00033817"/>
    <w:rsid w:val="00042E48"/>
    <w:rsid w:val="000452D1"/>
    <w:rsid w:val="00054181"/>
    <w:rsid w:val="00061D78"/>
    <w:rsid w:val="00062DE5"/>
    <w:rsid w:val="000636E3"/>
    <w:rsid w:val="00063F99"/>
    <w:rsid w:val="000651C9"/>
    <w:rsid w:val="00066F13"/>
    <w:rsid w:val="00067D5B"/>
    <w:rsid w:val="000731D5"/>
    <w:rsid w:val="000744CB"/>
    <w:rsid w:val="000760B7"/>
    <w:rsid w:val="000818F3"/>
    <w:rsid w:val="00082F95"/>
    <w:rsid w:val="00083CCE"/>
    <w:rsid w:val="000842CD"/>
    <w:rsid w:val="00084545"/>
    <w:rsid w:val="00084AE3"/>
    <w:rsid w:val="00087BEC"/>
    <w:rsid w:val="00090BCF"/>
    <w:rsid w:val="0009187C"/>
    <w:rsid w:val="000932AC"/>
    <w:rsid w:val="00093910"/>
    <w:rsid w:val="00094950"/>
    <w:rsid w:val="00095E68"/>
    <w:rsid w:val="000973F0"/>
    <w:rsid w:val="000A1338"/>
    <w:rsid w:val="000A4111"/>
    <w:rsid w:val="000A76AA"/>
    <w:rsid w:val="000B0908"/>
    <w:rsid w:val="000B3402"/>
    <w:rsid w:val="000B5184"/>
    <w:rsid w:val="000B78D9"/>
    <w:rsid w:val="000C3F5D"/>
    <w:rsid w:val="000C442E"/>
    <w:rsid w:val="000D36A8"/>
    <w:rsid w:val="000D42B5"/>
    <w:rsid w:val="000D5D9A"/>
    <w:rsid w:val="000E1626"/>
    <w:rsid w:val="000E411B"/>
    <w:rsid w:val="000E611E"/>
    <w:rsid w:val="000E6EDD"/>
    <w:rsid w:val="000F1CB5"/>
    <w:rsid w:val="000F3F23"/>
    <w:rsid w:val="000F7371"/>
    <w:rsid w:val="001011F7"/>
    <w:rsid w:val="001013C3"/>
    <w:rsid w:val="001049A1"/>
    <w:rsid w:val="00104B29"/>
    <w:rsid w:val="00105D3B"/>
    <w:rsid w:val="001070F0"/>
    <w:rsid w:val="001079A3"/>
    <w:rsid w:val="001106F6"/>
    <w:rsid w:val="00111B2C"/>
    <w:rsid w:val="001127CC"/>
    <w:rsid w:val="00114338"/>
    <w:rsid w:val="00114C8E"/>
    <w:rsid w:val="00120AD4"/>
    <w:rsid w:val="00123CD7"/>
    <w:rsid w:val="00126B89"/>
    <w:rsid w:val="00130A87"/>
    <w:rsid w:val="0013173F"/>
    <w:rsid w:val="001318EB"/>
    <w:rsid w:val="00131FBF"/>
    <w:rsid w:val="001408C9"/>
    <w:rsid w:val="00146BDB"/>
    <w:rsid w:val="00146DEF"/>
    <w:rsid w:val="00147ABA"/>
    <w:rsid w:val="00147DB0"/>
    <w:rsid w:val="001518BF"/>
    <w:rsid w:val="00152B4C"/>
    <w:rsid w:val="001532D1"/>
    <w:rsid w:val="0015373F"/>
    <w:rsid w:val="00156BD2"/>
    <w:rsid w:val="00156C58"/>
    <w:rsid w:val="00157B0F"/>
    <w:rsid w:val="001623FC"/>
    <w:rsid w:val="001645BA"/>
    <w:rsid w:val="001714A1"/>
    <w:rsid w:val="0017406E"/>
    <w:rsid w:val="00175B16"/>
    <w:rsid w:val="00176B3F"/>
    <w:rsid w:val="00181AF5"/>
    <w:rsid w:val="001854E5"/>
    <w:rsid w:val="0018677E"/>
    <w:rsid w:val="00187FDF"/>
    <w:rsid w:val="00190395"/>
    <w:rsid w:val="0019120F"/>
    <w:rsid w:val="00192EB5"/>
    <w:rsid w:val="00197B16"/>
    <w:rsid w:val="001A123F"/>
    <w:rsid w:val="001A42F3"/>
    <w:rsid w:val="001A4708"/>
    <w:rsid w:val="001B0C96"/>
    <w:rsid w:val="001B0F9B"/>
    <w:rsid w:val="001B5278"/>
    <w:rsid w:val="001B573B"/>
    <w:rsid w:val="001B62B4"/>
    <w:rsid w:val="001C00CE"/>
    <w:rsid w:val="001C0180"/>
    <w:rsid w:val="001C0826"/>
    <w:rsid w:val="001C1310"/>
    <w:rsid w:val="001C7195"/>
    <w:rsid w:val="001C7A8E"/>
    <w:rsid w:val="001D12FE"/>
    <w:rsid w:val="001D24D7"/>
    <w:rsid w:val="001D6354"/>
    <w:rsid w:val="001F2F2B"/>
    <w:rsid w:val="001F5A1D"/>
    <w:rsid w:val="001F656B"/>
    <w:rsid w:val="00201F2D"/>
    <w:rsid w:val="002023BC"/>
    <w:rsid w:val="00207C4E"/>
    <w:rsid w:val="00211399"/>
    <w:rsid w:val="0021479A"/>
    <w:rsid w:val="00223439"/>
    <w:rsid w:val="002235CB"/>
    <w:rsid w:val="00230B04"/>
    <w:rsid w:val="00231492"/>
    <w:rsid w:val="002322EF"/>
    <w:rsid w:val="00232861"/>
    <w:rsid w:val="00237F85"/>
    <w:rsid w:val="0024124E"/>
    <w:rsid w:val="00246EFC"/>
    <w:rsid w:val="0025228C"/>
    <w:rsid w:val="002522B9"/>
    <w:rsid w:val="002600F8"/>
    <w:rsid w:val="00263FDE"/>
    <w:rsid w:val="00264B6F"/>
    <w:rsid w:val="002665A6"/>
    <w:rsid w:val="00273C25"/>
    <w:rsid w:val="002841D2"/>
    <w:rsid w:val="00287E8F"/>
    <w:rsid w:val="00291596"/>
    <w:rsid w:val="002915E6"/>
    <w:rsid w:val="002973EB"/>
    <w:rsid w:val="00297594"/>
    <w:rsid w:val="002A2202"/>
    <w:rsid w:val="002A4942"/>
    <w:rsid w:val="002A4F4C"/>
    <w:rsid w:val="002A5F1A"/>
    <w:rsid w:val="002B0AB9"/>
    <w:rsid w:val="002B6EE0"/>
    <w:rsid w:val="002C268A"/>
    <w:rsid w:val="002C626A"/>
    <w:rsid w:val="002D0C8C"/>
    <w:rsid w:val="002D2101"/>
    <w:rsid w:val="002D3892"/>
    <w:rsid w:val="002D42A3"/>
    <w:rsid w:val="002D4FA1"/>
    <w:rsid w:val="002D6296"/>
    <w:rsid w:val="002D7241"/>
    <w:rsid w:val="002E080F"/>
    <w:rsid w:val="002E0B81"/>
    <w:rsid w:val="002E3112"/>
    <w:rsid w:val="002F16AA"/>
    <w:rsid w:val="002F513B"/>
    <w:rsid w:val="002F58DE"/>
    <w:rsid w:val="002F63C5"/>
    <w:rsid w:val="002F6E28"/>
    <w:rsid w:val="002F7BFC"/>
    <w:rsid w:val="00305455"/>
    <w:rsid w:val="00313A0E"/>
    <w:rsid w:val="00314A0C"/>
    <w:rsid w:val="00317741"/>
    <w:rsid w:val="00323F73"/>
    <w:rsid w:val="00324331"/>
    <w:rsid w:val="00326E5F"/>
    <w:rsid w:val="00332D7C"/>
    <w:rsid w:val="0033499D"/>
    <w:rsid w:val="003414C4"/>
    <w:rsid w:val="00345624"/>
    <w:rsid w:val="00357277"/>
    <w:rsid w:val="00371FA8"/>
    <w:rsid w:val="003777FB"/>
    <w:rsid w:val="00377927"/>
    <w:rsid w:val="003866CE"/>
    <w:rsid w:val="00392BC1"/>
    <w:rsid w:val="00394334"/>
    <w:rsid w:val="00395E1F"/>
    <w:rsid w:val="00397896"/>
    <w:rsid w:val="003A13E8"/>
    <w:rsid w:val="003B0998"/>
    <w:rsid w:val="003B1362"/>
    <w:rsid w:val="003B1CD7"/>
    <w:rsid w:val="003B710A"/>
    <w:rsid w:val="003C04D8"/>
    <w:rsid w:val="003C1979"/>
    <w:rsid w:val="003C3E93"/>
    <w:rsid w:val="003C52CF"/>
    <w:rsid w:val="003D0C4B"/>
    <w:rsid w:val="003D168B"/>
    <w:rsid w:val="003D50BD"/>
    <w:rsid w:val="003E2A31"/>
    <w:rsid w:val="003E7296"/>
    <w:rsid w:val="003F37B7"/>
    <w:rsid w:val="003F3B9B"/>
    <w:rsid w:val="00401263"/>
    <w:rsid w:val="00403B23"/>
    <w:rsid w:val="0040449D"/>
    <w:rsid w:val="00410006"/>
    <w:rsid w:val="004212CD"/>
    <w:rsid w:val="00422F08"/>
    <w:rsid w:val="00431141"/>
    <w:rsid w:val="004329CA"/>
    <w:rsid w:val="00432F29"/>
    <w:rsid w:val="004338EE"/>
    <w:rsid w:val="0043498A"/>
    <w:rsid w:val="00435066"/>
    <w:rsid w:val="00437014"/>
    <w:rsid w:val="004416A4"/>
    <w:rsid w:val="0044598A"/>
    <w:rsid w:val="00446339"/>
    <w:rsid w:val="004467ED"/>
    <w:rsid w:val="00453121"/>
    <w:rsid w:val="004555DD"/>
    <w:rsid w:val="0045566B"/>
    <w:rsid w:val="00460BDF"/>
    <w:rsid w:val="00464B27"/>
    <w:rsid w:val="00465577"/>
    <w:rsid w:val="00466D13"/>
    <w:rsid w:val="004718DF"/>
    <w:rsid w:val="00472F56"/>
    <w:rsid w:val="004748C8"/>
    <w:rsid w:val="00484687"/>
    <w:rsid w:val="00486292"/>
    <w:rsid w:val="00492F92"/>
    <w:rsid w:val="00493106"/>
    <w:rsid w:val="00494691"/>
    <w:rsid w:val="00496D9B"/>
    <w:rsid w:val="004A21FF"/>
    <w:rsid w:val="004A2950"/>
    <w:rsid w:val="004A780D"/>
    <w:rsid w:val="004B54DE"/>
    <w:rsid w:val="004B5EC1"/>
    <w:rsid w:val="004C0FBF"/>
    <w:rsid w:val="004C1A0D"/>
    <w:rsid w:val="004C69A5"/>
    <w:rsid w:val="004D0BD9"/>
    <w:rsid w:val="004D662E"/>
    <w:rsid w:val="004D6D9C"/>
    <w:rsid w:val="004D7A26"/>
    <w:rsid w:val="004D7AD7"/>
    <w:rsid w:val="004E235E"/>
    <w:rsid w:val="004E2684"/>
    <w:rsid w:val="004E4124"/>
    <w:rsid w:val="004E4E91"/>
    <w:rsid w:val="00502610"/>
    <w:rsid w:val="00502A9F"/>
    <w:rsid w:val="00513A95"/>
    <w:rsid w:val="00516AC1"/>
    <w:rsid w:val="00517126"/>
    <w:rsid w:val="005204B4"/>
    <w:rsid w:val="00521132"/>
    <w:rsid w:val="0052518D"/>
    <w:rsid w:val="00531B13"/>
    <w:rsid w:val="00536392"/>
    <w:rsid w:val="00540E92"/>
    <w:rsid w:val="00546CF0"/>
    <w:rsid w:val="00551E4D"/>
    <w:rsid w:val="00553EC7"/>
    <w:rsid w:val="005560AD"/>
    <w:rsid w:val="00563EC1"/>
    <w:rsid w:val="005656F7"/>
    <w:rsid w:val="00565E1C"/>
    <w:rsid w:val="00571DC2"/>
    <w:rsid w:val="00573228"/>
    <w:rsid w:val="005746E8"/>
    <w:rsid w:val="00577381"/>
    <w:rsid w:val="005811D6"/>
    <w:rsid w:val="00585237"/>
    <w:rsid w:val="00585E07"/>
    <w:rsid w:val="0059426C"/>
    <w:rsid w:val="005A0B62"/>
    <w:rsid w:val="005A1513"/>
    <w:rsid w:val="005A2EDB"/>
    <w:rsid w:val="005A5C12"/>
    <w:rsid w:val="005A6CA7"/>
    <w:rsid w:val="005B04F7"/>
    <w:rsid w:val="005B2934"/>
    <w:rsid w:val="005B34EB"/>
    <w:rsid w:val="005B3C8D"/>
    <w:rsid w:val="005B4105"/>
    <w:rsid w:val="005C1805"/>
    <w:rsid w:val="005C4F31"/>
    <w:rsid w:val="005C4FA9"/>
    <w:rsid w:val="005C5F28"/>
    <w:rsid w:val="005C7D2F"/>
    <w:rsid w:val="005C7F42"/>
    <w:rsid w:val="005D3C09"/>
    <w:rsid w:val="005E4EE7"/>
    <w:rsid w:val="005E5433"/>
    <w:rsid w:val="005E63E9"/>
    <w:rsid w:val="005F0F9A"/>
    <w:rsid w:val="005F18FA"/>
    <w:rsid w:val="005F39DC"/>
    <w:rsid w:val="0061003B"/>
    <w:rsid w:val="0061250C"/>
    <w:rsid w:val="006138C0"/>
    <w:rsid w:val="00613F8A"/>
    <w:rsid w:val="00614DFA"/>
    <w:rsid w:val="006153FE"/>
    <w:rsid w:val="00621F10"/>
    <w:rsid w:val="00623216"/>
    <w:rsid w:val="00624512"/>
    <w:rsid w:val="006259BB"/>
    <w:rsid w:val="0063177C"/>
    <w:rsid w:val="00633B11"/>
    <w:rsid w:val="00652905"/>
    <w:rsid w:val="00655201"/>
    <w:rsid w:val="00656739"/>
    <w:rsid w:val="0065688C"/>
    <w:rsid w:val="00664DFB"/>
    <w:rsid w:val="0066509C"/>
    <w:rsid w:val="00665C81"/>
    <w:rsid w:val="006703A6"/>
    <w:rsid w:val="00672188"/>
    <w:rsid w:val="0067308E"/>
    <w:rsid w:val="00673105"/>
    <w:rsid w:val="0067534C"/>
    <w:rsid w:val="0067619D"/>
    <w:rsid w:val="006803D2"/>
    <w:rsid w:val="00682C11"/>
    <w:rsid w:val="006859D4"/>
    <w:rsid w:val="006937D5"/>
    <w:rsid w:val="00695298"/>
    <w:rsid w:val="006958A3"/>
    <w:rsid w:val="006972BB"/>
    <w:rsid w:val="006A1321"/>
    <w:rsid w:val="006A2B68"/>
    <w:rsid w:val="006A3D90"/>
    <w:rsid w:val="006B092F"/>
    <w:rsid w:val="006B1A6F"/>
    <w:rsid w:val="006B304D"/>
    <w:rsid w:val="006C00DC"/>
    <w:rsid w:val="006C2EB9"/>
    <w:rsid w:val="006C406A"/>
    <w:rsid w:val="006D00BA"/>
    <w:rsid w:val="006D298B"/>
    <w:rsid w:val="006D2E75"/>
    <w:rsid w:val="006D3304"/>
    <w:rsid w:val="006D516A"/>
    <w:rsid w:val="006D52C1"/>
    <w:rsid w:val="006D62C1"/>
    <w:rsid w:val="006E055E"/>
    <w:rsid w:val="006E06C3"/>
    <w:rsid w:val="006E1659"/>
    <w:rsid w:val="006E203D"/>
    <w:rsid w:val="006E2EA4"/>
    <w:rsid w:val="006E38FC"/>
    <w:rsid w:val="006E3A38"/>
    <w:rsid w:val="006E4B85"/>
    <w:rsid w:val="006E5946"/>
    <w:rsid w:val="00710B05"/>
    <w:rsid w:val="007114CF"/>
    <w:rsid w:val="00712902"/>
    <w:rsid w:val="00712BD1"/>
    <w:rsid w:val="00714326"/>
    <w:rsid w:val="00715A1B"/>
    <w:rsid w:val="00716963"/>
    <w:rsid w:val="007177D0"/>
    <w:rsid w:val="00720541"/>
    <w:rsid w:val="00721E1D"/>
    <w:rsid w:val="0072311F"/>
    <w:rsid w:val="00725188"/>
    <w:rsid w:val="00731502"/>
    <w:rsid w:val="0073188E"/>
    <w:rsid w:val="00731F60"/>
    <w:rsid w:val="007331C0"/>
    <w:rsid w:val="007501AE"/>
    <w:rsid w:val="00754987"/>
    <w:rsid w:val="007553E7"/>
    <w:rsid w:val="00756DA8"/>
    <w:rsid w:val="00767652"/>
    <w:rsid w:val="00773749"/>
    <w:rsid w:val="007821AF"/>
    <w:rsid w:val="007828C2"/>
    <w:rsid w:val="0079053A"/>
    <w:rsid w:val="00790926"/>
    <w:rsid w:val="00790FE5"/>
    <w:rsid w:val="00794807"/>
    <w:rsid w:val="007952C4"/>
    <w:rsid w:val="00796652"/>
    <w:rsid w:val="007A0C8D"/>
    <w:rsid w:val="007A0F0A"/>
    <w:rsid w:val="007A1C1A"/>
    <w:rsid w:val="007A3796"/>
    <w:rsid w:val="007A65C3"/>
    <w:rsid w:val="007B1B63"/>
    <w:rsid w:val="007B1D98"/>
    <w:rsid w:val="007B3B74"/>
    <w:rsid w:val="007B75E0"/>
    <w:rsid w:val="007C09BF"/>
    <w:rsid w:val="007C0EA3"/>
    <w:rsid w:val="007C1110"/>
    <w:rsid w:val="007C1662"/>
    <w:rsid w:val="007D6513"/>
    <w:rsid w:val="007F3CC0"/>
    <w:rsid w:val="007F49B7"/>
    <w:rsid w:val="007F6CFE"/>
    <w:rsid w:val="007F6ED2"/>
    <w:rsid w:val="007F7AD5"/>
    <w:rsid w:val="00800CB0"/>
    <w:rsid w:val="00802B27"/>
    <w:rsid w:val="00803E6F"/>
    <w:rsid w:val="00803F34"/>
    <w:rsid w:val="00810314"/>
    <w:rsid w:val="00812EBD"/>
    <w:rsid w:val="00817C73"/>
    <w:rsid w:val="00824336"/>
    <w:rsid w:val="00826EF3"/>
    <w:rsid w:val="008306C2"/>
    <w:rsid w:val="00831805"/>
    <w:rsid w:val="00831B98"/>
    <w:rsid w:val="00840650"/>
    <w:rsid w:val="00840A84"/>
    <w:rsid w:val="0084203A"/>
    <w:rsid w:val="00851381"/>
    <w:rsid w:val="008523B2"/>
    <w:rsid w:val="00852C15"/>
    <w:rsid w:val="00860595"/>
    <w:rsid w:val="00860BC5"/>
    <w:rsid w:val="00873034"/>
    <w:rsid w:val="00884701"/>
    <w:rsid w:val="008867BA"/>
    <w:rsid w:val="00890178"/>
    <w:rsid w:val="0089304B"/>
    <w:rsid w:val="008955DB"/>
    <w:rsid w:val="00895C3B"/>
    <w:rsid w:val="00896EB1"/>
    <w:rsid w:val="008A0F75"/>
    <w:rsid w:val="008A1D87"/>
    <w:rsid w:val="008A21C4"/>
    <w:rsid w:val="008A50A6"/>
    <w:rsid w:val="008A5206"/>
    <w:rsid w:val="008A5381"/>
    <w:rsid w:val="008A679A"/>
    <w:rsid w:val="008B61EF"/>
    <w:rsid w:val="008B635E"/>
    <w:rsid w:val="008C0E63"/>
    <w:rsid w:val="008C36BF"/>
    <w:rsid w:val="008D3C1E"/>
    <w:rsid w:val="008D535B"/>
    <w:rsid w:val="008D7404"/>
    <w:rsid w:val="008E0244"/>
    <w:rsid w:val="008E06A6"/>
    <w:rsid w:val="008E3F73"/>
    <w:rsid w:val="008E5750"/>
    <w:rsid w:val="008E7E17"/>
    <w:rsid w:val="00902D81"/>
    <w:rsid w:val="009053E9"/>
    <w:rsid w:val="0090754D"/>
    <w:rsid w:val="009104B5"/>
    <w:rsid w:val="00911192"/>
    <w:rsid w:val="009142BE"/>
    <w:rsid w:val="0091517B"/>
    <w:rsid w:val="00916C0D"/>
    <w:rsid w:val="009202CC"/>
    <w:rsid w:val="0092174C"/>
    <w:rsid w:val="009235C9"/>
    <w:rsid w:val="00925BF6"/>
    <w:rsid w:val="00926FB1"/>
    <w:rsid w:val="00927DA8"/>
    <w:rsid w:val="00927FA9"/>
    <w:rsid w:val="00930E4B"/>
    <w:rsid w:val="0093106D"/>
    <w:rsid w:val="00932CBC"/>
    <w:rsid w:val="009336AB"/>
    <w:rsid w:val="00941AE1"/>
    <w:rsid w:val="00942DB4"/>
    <w:rsid w:val="009434C4"/>
    <w:rsid w:val="00947833"/>
    <w:rsid w:val="00950FA8"/>
    <w:rsid w:val="00956EF1"/>
    <w:rsid w:val="00957E34"/>
    <w:rsid w:val="00962316"/>
    <w:rsid w:val="00962E3F"/>
    <w:rsid w:val="009633E7"/>
    <w:rsid w:val="0096373A"/>
    <w:rsid w:val="009647F7"/>
    <w:rsid w:val="00970351"/>
    <w:rsid w:val="00973911"/>
    <w:rsid w:val="00976250"/>
    <w:rsid w:val="0098188D"/>
    <w:rsid w:val="00982BC5"/>
    <w:rsid w:val="00986836"/>
    <w:rsid w:val="0098758A"/>
    <w:rsid w:val="00990FA0"/>
    <w:rsid w:val="0099173D"/>
    <w:rsid w:val="00991AF9"/>
    <w:rsid w:val="00992D1D"/>
    <w:rsid w:val="00993634"/>
    <w:rsid w:val="00994075"/>
    <w:rsid w:val="009949CA"/>
    <w:rsid w:val="009A0587"/>
    <w:rsid w:val="009A13FF"/>
    <w:rsid w:val="009A1448"/>
    <w:rsid w:val="009A241A"/>
    <w:rsid w:val="009A2AC5"/>
    <w:rsid w:val="009A3D6B"/>
    <w:rsid w:val="009A3D84"/>
    <w:rsid w:val="009A4012"/>
    <w:rsid w:val="009A4370"/>
    <w:rsid w:val="009A4975"/>
    <w:rsid w:val="009A796A"/>
    <w:rsid w:val="009B35F4"/>
    <w:rsid w:val="009C012B"/>
    <w:rsid w:val="009C2739"/>
    <w:rsid w:val="009C391C"/>
    <w:rsid w:val="009C4200"/>
    <w:rsid w:val="009D0F55"/>
    <w:rsid w:val="009D1C6E"/>
    <w:rsid w:val="009D208E"/>
    <w:rsid w:val="009D61ED"/>
    <w:rsid w:val="009E17DB"/>
    <w:rsid w:val="009E5DD0"/>
    <w:rsid w:val="009F5D62"/>
    <w:rsid w:val="009F5D67"/>
    <w:rsid w:val="00A0142D"/>
    <w:rsid w:val="00A02B8A"/>
    <w:rsid w:val="00A02C2E"/>
    <w:rsid w:val="00A03007"/>
    <w:rsid w:val="00A0467D"/>
    <w:rsid w:val="00A055EA"/>
    <w:rsid w:val="00A07AAA"/>
    <w:rsid w:val="00A108EB"/>
    <w:rsid w:val="00A11224"/>
    <w:rsid w:val="00A14C77"/>
    <w:rsid w:val="00A22AF3"/>
    <w:rsid w:val="00A23175"/>
    <w:rsid w:val="00A23198"/>
    <w:rsid w:val="00A25BB3"/>
    <w:rsid w:val="00A26269"/>
    <w:rsid w:val="00A27FBC"/>
    <w:rsid w:val="00A301DD"/>
    <w:rsid w:val="00A3333B"/>
    <w:rsid w:val="00A3793B"/>
    <w:rsid w:val="00A41E90"/>
    <w:rsid w:val="00A43333"/>
    <w:rsid w:val="00A4341B"/>
    <w:rsid w:val="00A51248"/>
    <w:rsid w:val="00A52313"/>
    <w:rsid w:val="00A54AAD"/>
    <w:rsid w:val="00A560E0"/>
    <w:rsid w:val="00A565DB"/>
    <w:rsid w:val="00A60D43"/>
    <w:rsid w:val="00A624F5"/>
    <w:rsid w:val="00A6718E"/>
    <w:rsid w:val="00A70ACB"/>
    <w:rsid w:val="00A71244"/>
    <w:rsid w:val="00A72861"/>
    <w:rsid w:val="00A75806"/>
    <w:rsid w:val="00A75E1E"/>
    <w:rsid w:val="00A77333"/>
    <w:rsid w:val="00A8153F"/>
    <w:rsid w:val="00A83DB1"/>
    <w:rsid w:val="00A84882"/>
    <w:rsid w:val="00A8542F"/>
    <w:rsid w:val="00A91589"/>
    <w:rsid w:val="00A916FA"/>
    <w:rsid w:val="00A93426"/>
    <w:rsid w:val="00A95263"/>
    <w:rsid w:val="00A972FD"/>
    <w:rsid w:val="00AA386F"/>
    <w:rsid w:val="00AA6E7E"/>
    <w:rsid w:val="00AB16C7"/>
    <w:rsid w:val="00AB5B0A"/>
    <w:rsid w:val="00AB746C"/>
    <w:rsid w:val="00AC167E"/>
    <w:rsid w:val="00AC5288"/>
    <w:rsid w:val="00AC60DE"/>
    <w:rsid w:val="00AC612C"/>
    <w:rsid w:val="00AC63C8"/>
    <w:rsid w:val="00AD1AD6"/>
    <w:rsid w:val="00AD1D0C"/>
    <w:rsid w:val="00AD309E"/>
    <w:rsid w:val="00AD41AC"/>
    <w:rsid w:val="00AD4450"/>
    <w:rsid w:val="00AD51DA"/>
    <w:rsid w:val="00AD5D13"/>
    <w:rsid w:val="00AD78E9"/>
    <w:rsid w:val="00AE105C"/>
    <w:rsid w:val="00AE3AB3"/>
    <w:rsid w:val="00AE6234"/>
    <w:rsid w:val="00AE7301"/>
    <w:rsid w:val="00AE7E17"/>
    <w:rsid w:val="00AF005D"/>
    <w:rsid w:val="00AF1667"/>
    <w:rsid w:val="00AF2324"/>
    <w:rsid w:val="00AF3151"/>
    <w:rsid w:val="00AF4C2D"/>
    <w:rsid w:val="00AF545B"/>
    <w:rsid w:val="00AF7014"/>
    <w:rsid w:val="00B0222C"/>
    <w:rsid w:val="00B05F03"/>
    <w:rsid w:val="00B120C8"/>
    <w:rsid w:val="00B12C28"/>
    <w:rsid w:val="00B178E4"/>
    <w:rsid w:val="00B21328"/>
    <w:rsid w:val="00B25472"/>
    <w:rsid w:val="00B25D1C"/>
    <w:rsid w:val="00B27422"/>
    <w:rsid w:val="00B31CB0"/>
    <w:rsid w:val="00B32F24"/>
    <w:rsid w:val="00B33005"/>
    <w:rsid w:val="00B3452E"/>
    <w:rsid w:val="00B352E4"/>
    <w:rsid w:val="00B36047"/>
    <w:rsid w:val="00B372EF"/>
    <w:rsid w:val="00B37B55"/>
    <w:rsid w:val="00B40C3B"/>
    <w:rsid w:val="00B415E6"/>
    <w:rsid w:val="00B431CE"/>
    <w:rsid w:val="00B43609"/>
    <w:rsid w:val="00B43898"/>
    <w:rsid w:val="00B464C2"/>
    <w:rsid w:val="00B51284"/>
    <w:rsid w:val="00B52512"/>
    <w:rsid w:val="00B52883"/>
    <w:rsid w:val="00B71456"/>
    <w:rsid w:val="00B7345B"/>
    <w:rsid w:val="00B74779"/>
    <w:rsid w:val="00B75D90"/>
    <w:rsid w:val="00B766EE"/>
    <w:rsid w:val="00B86943"/>
    <w:rsid w:val="00B86F6B"/>
    <w:rsid w:val="00B94ACF"/>
    <w:rsid w:val="00B97D02"/>
    <w:rsid w:val="00BA01CE"/>
    <w:rsid w:val="00BA0767"/>
    <w:rsid w:val="00BA19DA"/>
    <w:rsid w:val="00BA3251"/>
    <w:rsid w:val="00BA5158"/>
    <w:rsid w:val="00BB11E2"/>
    <w:rsid w:val="00BB1AA8"/>
    <w:rsid w:val="00BB2A3C"/>
    <w:rsid w:val="00BB4E38"/>
    <w:rsid w:val="00BB4E52"/>
    <w:rsid w:val="00BB544F"/>
    <w:rsid w:val="00BB6C62"/>
    <w:rsid w:val="00BB7A29"/>
    <w:rsid w:val="00BC0566"/>
    <w:rsid w:val="00BC25B2"/>
    <w:rsid w:val="00BC37BF"/>
    <w:rsid w:val="00BC48A1"/>
    <w:rsid w:val="00BC6092"/>
    <w:rsid w:val="00BC71F2"/>
    <w:rsid w:val="00BD18B2"/>
    <w:rsid w:val="00BD23CD"/>
    <w:rsid w:val="00BD2B7A"/>
    <w:rsid w:val="00BD374D"/>
    <w:rsid w:val="00BD3C65"/>
    <w:rsid w:val="00BD4FDA"/>
    <w:rsid w:val="00BD7CBE"/>
    <w:rsid w:val="00BE0E74"/>
    <w:rsid w:val="00BE1360"/>
    <w:rsid w:val="00BE4E6A"/>
    <w:rsid w:val="00BF2DC0"/>
    <w:rsid w:val="00BF56BD"/>
    <w:rsid w:val="00BF7A3A"/>
    <w:rsid w:val="00C00747"/>
    <w:rsid w:val="00C0159A"/>
    <w:rsid w:val="00C02849"/>
    <w:rsid w:val="00C044D7"/>
    <w:rsid w:val="00C13F0D"/>
    <w:rsid w:val="00C2044B"/>
    <w:rsid w:val="00C242F3"/>
    <w:rsid w:val="00C24345"/>
    <w:rsid w:val="00C25775"/>
    <w:rsid w:val="00C33B33"/>
    <w:rsid w:val="00C34764"/>
    <w:rsid w:val="00C3678D"/>
    <w:rsid w:val="00C36E5A"/>
    <w:rsid w:val="00C412B1"/>
    <w:rsid w:val="00C41C3A"/>
    <w:rsid w:val="00C421C1"/>
    <w:rsid w:val="00C52AFD"/>
    <w:rsid w:val="00C530B7"/>
    <w:rsid w:val="00C7054D"/>
    <w:rsid w:val="00C7061B"/>
    <w:rsid w:val="00C710AA"/>
    <w:rsid w:val="00C71F63"/>
    <w:rsid w:val="00C7251B"/>
    <w:rsid w:val="00C750BB"/>
    <w:rsid w:val="00C75BEB"/>
    <w:rsid w:val="00C81528"/>
    <w:rsid w:val="00C84096"/>
    <w:rsid w:val="00C873F7"/>
    <w:rsid w:val="00C9215D"/>
    <w:rsid w:val="00C97296"/>
    <w:rsid w:val="00CA36CF"/>
    <w:rsid w:val="00CA41EF"/>
    <w:rsid w:val="00CA58FD"/>
    <w:rsid w:val="00CA6610"/>
    <w:rsid w:val="00CB14EA"/>
    <w:rsid w:val="00CB3198"/>
    <w:rsid w:val="00CC272E"/>
    <w:rsid w:val="00CC6055"/>
    <w:rsid w:val="00CC6AD0"/>
    <w:rsid w:val="00CC730D"/>
    <w:rsid w:val="00CC7D29"/>
    <w:rsid w:val="00CD2784"/>
    <w:rsid w:val="00CD3916"/>
    <w:rsid w:val="00CE26EF"/>
    <w:rsid w:val="00CE3E48"/>
    <w:rsid w:val="00CE6FE9"/>
    <w:rsid w:val="00CE7FB5"/>
    <w:rsid w:val="00CF048F"/>
    <w:rsid w:val="00CF2800"/>
    <w:rsid w:val="00CF3CE7"/>
    <w:rsid w:val="00CF6BD4"/>
    <w:rsid w:val="00CF7B2F"/>
    <w:rsid w:val="00D05093"/>
    <w:rsid w:val="00D0682E"/>
    <w:rsid w:val="00D07AD6"/>
    <w:rsid w:val="00D1202B"/>
    <w:rsid w:val="00D14111"/>
    <w:rsid w:val="00D15A45"/>
    <w:rsid w:val="00D16FAA"/>
    <w:rsid w:val="00D20FC5"/>
    <w:rsid w:val="00D22E67"/>
    <w:rsid w:val="00D23FC7"/>
    <w:rsid w:val="00D32E3A"/>
    <w:rsid w:val="00D3603B"/>
    <w:rsid w:val="00D40447"/>
    <w:rsid w:val="00D42CDA"/>
    <w:rsid w:val="00D43859"/>
    <w:rsid w:val="00D47430"/>
    <w:rsid w:val="00D50F78"/>
    <w:rsid w:val="00D53233"/>
    <w:rsid w:val="00D550DF"/>
    <w:rsid w:val="00D55D7F"/>
    <w:rsid w:val="00D57FDD"/>
    <w:rsid w:val="00D60681"/>
    <w:rsid w:val="00D629C6"/>
    <w:rsid w:val="00D64ECB"/>
    <w:rsid w:val="00D65597"/>
    <w:rsid w:val="00D70345"/>
    <w:rsid w:val="00D71BC9"/>
    <w:rsid w:val="00D753E7"/>
    <w:rsid w:val="00D756D8"/>
    <w:rsid w:val="00D75C74"/>
    <w:rsid w:val="00D80CDF"/>
    <w:rsid w:val="00D815BF"/>
    <w:rsid w:val="00D81CC5"/>
    <w:rsid w:val="00D8272C"/>
    <w:rsid w:val="00D90BEA"/>
    <w:rsid w:val="00D92911"/>
    <w:rsid w:val="00DA5F39"/>
    <w:rsid w:val="00DA6BC6"/>
    <w:rsid w:val="00DB5AC9"/>
    <w:rsid w:val="00DC2087"/>
    <w:rsid w:val="00DC33C4"/>
    <w:rsid w:val="00DC4F60"/>
    <w:rsid w:val="00DC5901"/>
    <w:rsid w:val="00DC5D66"/>
    <w:rsid w:val="00DD2111"/>
    <w:rsid w:val="00DD406D"/>
    <w:rsid w:val="00DD7A5C"/>
    <w:rsid w:val="00DE0BE7"/>
    <w:rsid w:val="00DE2C2E"/>
    <w:rsid w:val="00DE66B1"/>
    <w:rsid w:val="00DE66CA"/>
    <w:rsid w:val="00DE6785"/>
    <w:rsid w:val="00DE7530"/>
    <w:rsid w:val="00DF180F"/>
    <w:rsid w:val="00DF65BC"/>
    <w:rsid w:val="00E0569B"/>
    <w:rsid w:val="00E05D07"/>
    <w:rsid w:val="00E06767"/>
    <w:rsid w:val="00E06A0A"/>
    <w:rsid w:val="00E07850"/>
    <w:rsid w:val="00E11CE0"/>
    <w:rsid w:val="00E1366C"/>
    <w:rsid w:val="00E13732"/>
    <w:rsid w:val="00E16978"/>
    <w:rsid w:val="00E212E2"/>
    <w:rsid w:val="00E22CDB"/>
    <w:rsid w:val="00E23673"/>
    <w:rsid w:val="00E3723B"/>
    <w:rsid w:val="00E454F8"/>
    <w:rsid w:val="00E4686E"/>
    <w:rsid w:val="00E469F0"/>
    <w:rsid w:val="00E51C14"/>
    <w:rsid w:val="00E51CD8"/>
    <w:rsid w:val="00E5591E"/>
    <w:rsid w:val="00E571D8"/>
    <w:rsid w:val="00E6138B"/>
    <w:rsid w:val="00E64395"/>
    <w:rsid w:val="00E65363"/>
    <w:rsid w:val="00E66E6C"/>
    <w:rsid w:val="00E7289D"/>
    <w:rsid w:val="00E74017"/>
    <w:rsid w:val="00E75C69"/>
    <w:rsid w:val="00E901F3"/>
    <w:rsid w:val="00E9064D"/>
    <w:rsid w:val="00E91A0D"/>
    <w:rsid w:val="00E91F23"/>
    <w:rsid w:val="00E942AB"/>
    <w:rsid w:val="00E947FF"/>
    <w:rsid w:val="00E953CE"/>
    <w:rsid w:val="00E95528"/>
    <w:rsid w:val="00E95898"/>
    <w:rsid w:val="00EA06C4"/>
    <w:rsid w:val="00EA5FE4"/>
    <w:rsid w:val="00EB0451"/>
    <w:rsid w:val="00EB2A19"/>
    <w:rsid w:val="00EB55EA"/>
    <w:rsid w:val="00EB63BB"/>
    <w:rsid w:val="00EC380B"/>
    <w:rsid w:val="00EC7828"/>
    <w:rsid w:val="00ED0FD4"/>
    <w:rsid w:val="00EE1231"/>
    <w:rsid w:val="00EE2570"/>
    <w:rsid w:val="00EE3158"/>
    <w:rsid w:val="00EE5B51"/>
    <w:rsid w:val="00EE7027"/>
    <w:rsid w:val="00EE76F7"/>
    <w:rsid w:val="00EF3A51"/>
    <w:rsid w:val="00EF7EA7"/>
    <w:rsid w:val="00F00106"/>
    <w:rsid w:val="00F01E73"/>
    <w:rsid w:val="00F0279E"/>
    <w:rsid w:val="00F033E1"/>
    <w:rsid w:val="00F04001"/>
    <w:rsid w:val="00F13373"/>
    <w:rsid w:val="00F15624"/>
    <w:rsid w:val="00F16C25"/>
    <w:rsid w:val="00F20A97"/>
    <w:rsid w:val="00F22480"/>
    <w:rsid w:val="00F22D1F"/>
    <w:rsid w:val="00F25CB6"/>
    <w:rsid w:val="00F3025C"/>
    <w:rsid w:val="00F330FC"/>
    <w:rsid w:val="00F35299"/>
    <w:rsid w:val="00F35802"/>
    <w:rsid w:val="00F37D18"/>
    <w:rsid w:val="00F45D74"/>
    <w:rsid w:val="00F45F25"/>
    <w:rsid w:val="00F46CBC"/>
    <w:rsid w:val="00F51036"/>
    <w:rsid w:val="00F635EE"/>
    <w:rsid w:val="00F6386D"/>
    <w:rsid w:val="00F661B7"/>
    <w:rsid w:val="00F724FB"/>
    <w:rsid w:val="00F778C3"/>
    <w:rsid w:val="00F84F50"/>
    <w:rsid w:val="00F85AAD"/>
    <w:rsid w:val="00F86DFD"/>
    <w:rsid w:val="00F91D59"/>
    <w:rsid w:val="00FA0C72"/>
    <w:rsid w:val="00FA1164"/>
    <w:rsid w:val="00FA1A2B"/>
    <w:rsid w:val="00FB733C"/>
    <w:rsid w:val="00FB7D7E"/>
    <w:rsid w:val="00FC0302"/>
    <w:rsid w:val="00FC6559"/>
    <w:rsid w:val="00FC683C"/>
    <w:rsid w:val="00FD115D"/>
    <w:rsid w:val="00FD64E3"/>
    <w:rsid w:val="00FE0AF8"/>
    <w:rsid w:val="00FF039E"/>
    <w:rsid w:val="00FF1384"/>
    <w:rsid w:val="00FF2AAF"/>
    <w:rsid w:val="00FF4851"/>
    <w:rsid w:val="00FF4AA7"/>
    <w:rsid w:val="00FF78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BF264"/>
  <w15:chartTrackingRefBased/>
  <w15:docId w15:val="{252BFA26-F46D-4F15-A752-996C937BB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ind w:left="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7C4E"/>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0C3B"/>
    <w:pPr>
      <w:ind w:left="720"/>
      <w:contextualSpacing/>
    </w:pPr>
  </w:style>
  <w:style w:type="paragraph" w:styleId="Header">
    <w:name w:val="header"/>
    <w:basedOn w:val="Normal"/>
    <w:link w:val="HeaderChar"/>
    <w:uiPriority w:val="99"/>
    <w:unhideWhenUsed/>
    <w:rsid w:val="00AA6E7E"/>
    <w:pPr>
      <w:tabs>
        <w:tab w:val="center" w:pos="4513"/>
        <w:tab w:val="right" w:pos="9026"/>
      </w:tabs>
    </w:pPr>
  </w:style>
  <w:style w:type="character" w:customStyle="1" w:styleId="HeaderChar">
    <w:name w:val="Header Char"/>
    <w:basedOn w:val="DefaultParagraphFont"/>
    <w:link w:val="Header"/>
    <w:uiPriority w:val="99"/>
    <w:rsid w:val="00AA6E7E"/>
  </w:style>
  <w:style w:type="paragraph" w:styleId="Footer">
    <w:name w:val="footer"/>
    <w:basedOn w:val="Normal"/>
    <w:link w:val="FooterChar"/>
    <w:uiPriority w:val="99"/>
    <w:unhideWhenUsed/>
    <w:rsid w:val="00AA6E7E"/>
    <w:pPr>
      <w:tabs>
        <w:tab w:val="center" w:pos="4513"/>
        <w:tab w:val="right" w:pos="9026"/>
      </w:tabs>
    </w:pPr>
  </w:style>
  <w:style w:type="character" w:customStyle="1" w:styleId="FooterChar">
    <w:name w:val="Footer Char"/>
    <w:basedOn w:val="DefaultParagraphFont"/>
    <w:link w:val="Footer"/>
    <w:uiPriority w:val="99"/>
    <w:rsid w:val="00AA6E7E"/>
  </w:style>
  <w:style w:type="character" w:styleId="Hyperlink">
    <w:name w:val="Hyperlink"/>
    <w:basedOn w:val="DefaultParagraphFont"/>
    <w:uiPriority w:val="99"/>
    <w:unhideWhenUsed/>
    <w:rsid w:val="00D43859"/>
    <w:rPr>
      <w:color w:val="0000FF" w:themeColor="hyperlink"/>
      <w:u w:val="single"/>
    </w:rPr>
  </w:style>
  <w:style w:type="character" w:styleId="UnresolvedMention">
    <w:name w:val="Unresolved Mention"/>
    <w:basedOn w:val="DefaultParagraphFont"/>
    <w:uiPriority w:val="99"/>
    <w:semiHidden/>
    <w:unhideWhenUsed/>
    <w:rsid w:val="00D43859"/>
    <w:rPr>
      <w:color w:val="605E5C"/>
      <w:shd w:val="clear" w:color="auto" w:fill="E1DFDD"/>
    </w:rPr>
  </w:style>
  <w:style w:type="paragraph" w:styleId="Revision">
    <w:name w:val="Revision"/>
    <w:hidden/>
    <w:uiPriority w:val="99"/>
    <w:semiHidden/>
    <w:rsid w:val="0065688C"/>
    <w:pPr>
      <w:ind w:left="0"/>
    </w:pPr>
  </w:style>
  <w:style w:type="character" w:styleId="CommentReference">
    <w:name w:val="annotation reference"/>
    <w:basedOn w:val="DefaultParagraphFont"/>
    <w:uiPriority w:val="99"/>
    <w:semiHidden/>
    <w:unhideWhenUsed/>
    <w:rsid w:val="002C268A"/>
    <w:rPr>
      <w:sz w:val="16"/>
      <w:szCs w:val="16"/>
    </w:rPr>
  </w:style>
  <w:style w:type="paragraph" w:styleId="CommentText">
    <w:name w:val="annotation text"/>
    <w:basedOn w:val="Normal"/>
    <w:link w:val="CommentTextChar"/>
    <w:uiPriority w:val="99"/>
    <w:semiHidden/>
    <w:unhideWhenUsed/>
    <w:rsid w:val="002C268A"/>
    <w:rPr>
      <w:sz w:val="20"/>
      <w:szCs w:val="20"/>
    </w:rPr>
  </w:style>
  <w:style w:type="character" w:customStyle="1" w:styleId="CommentTextChar">
    <w:name w:val="Comment Text Char"/>
    <w:basedOn w:val="DefaultParagraphFont"/>
    <w:link w:val="CommentText"/>
    <w:uiPriority w:val="99"/>
    <w:semiHidden/>
    <w:rsid w:val="002C268A"/>
    <w:rPr>
      <w:sz w:val="20"/>
      <w:szCs w:val="20"/>
    </w:rPr>
  </w:style>
  <w:style w:type="paragraph" w:styleId="CommentSubject">
    <w:name w:val="annotation subject"/>
    <w:basedOn w:val="CommentText"/>
    <w:next w:val="CommentText"/>
    <w:link w:val="CommentSubjectChar"/>
    <w:uiPriority w:val="99"/>
    <w:semiHidden/>
    <w:unhideWhenUsed/>
    <w:rsid w:val="002C268A"/>
    <w:rPr>
      <w:b/>
      <w:bCs/>
    </w:rPr>
  </w:style>
  <w:style w:type="character" w:customStyle="1" w:styleId="CommentSubjectChar">
    <w:name w:val="Comment Subject Char"/>
    <w:basedOn w:val="CommentTextChar"/>
    <w:link w:val="CommentSubject"/>
    <w:uiPriority w:val="99"/>
    <w:semiHidden/>
    <w:rsid w:val="002C268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7551064">
      <w:bodyDiv w:val="1"/>
      <w:marLeft w:val="0"/>
      <w:marRight w:val="0"/>
      <w:marTop w:val="0"/>
      <w:marBottom w:val="0"/>
      <w:divBdr>
        <w:top w:val="none" w:sz="0" w:space="0" w:color="auto"/>
        <w:left w:val="none" w:sz="0" w:space="0" w:color="auto"/>
        <w:bottom w:val="none" w:sz="0" w:space="0" w:color="auto"/>
        <w:right w:val="none" w:sz="0" w:space="0" w:color="auto"/>
      </w:divBdr>
    </w:div>
    <w:div w:id="1937862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bbc.co.uk/news/articles/cn0y9pqe2zro"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b7becdb8-cae6-42d1-bf81-5c3670de0189">
      <Terms xmlns="http://schemas.microsoft.com/office/infopath/2007/PartnerControls"/>
    </lcf76f155ced4ddcb4097134ff3c332f>
    <TaxCatchAll xmlns="399eeeef-7fc8-4583-b03d-184301ce765c" xsi:nil="true"/>
    <Author0 xmlns="b7becdb8-cae6-42d1-bf81-5c3670de0189">
      <UserInfo>
        <DisplayName/>
        <AccountId xsi:nil="true"/>
        <AccountType/>
      </UserInfo>
    </Author0>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A9EFD85B84E5C4FBDB4B879CB37D698" ma:contentTypeVersion="22" ma:contentTypeDescription="Create a new document." ma:contentTypeScope="" ma:versionID="2bd8af2addad86d2714a5d437af661df">
  <xsd:schema xmlns:xsd="http://www.w3.org/2001/XMLSchema" xmlns:xs="http://www.w3.org/2001/XMLSchema" xmlns:p="http://schemas.microsoft.com/office/2006/metadata/properties" xmlns:ns1="http://schemas.microsoft.com/sharepoint/v3" xmlns:ns2="b7becdb8-cae6-42d1-bf81-5c3670de0189" xmlns:ns3="399eeeef-7fc8-4583-b03d-184301ce765c" targetNamespace="http://schemas.microsoft.com/office/2006/metadata/properties" ma:root="true" ma:fieldsID="b991399effeb607a3afa76a03126ef83" ns1:_="" ns2:_="" ns3:_="">
    <xsd:import namespace="http://schemas.microsoft.com/sharepoint/v3"/>
    <xsd:import namespace="b7becdb8-cae6-42d1-bf81-5c3670de0189"/>
    <xsd:import namespace="399eeeef-7fc8-4583-b03d-184301ce765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element ref="ns2:Autho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ma:readOnly="false">
      <xsd:simpleType>
        <xsd:restriction base="dms:Note"/>
      </xsd:simpleType>
    </xsd:element>
    <xsd:element name="_ip_UnifiedCompliancePolicyUIAction" ma:index="13"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becdb8-cae6-42d1-bf81-5c3670de01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LengthInSeconds" ma:index="14" nillable="true" ma:displayName="Length (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hidden="true"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21" nillable="true" ma:displayName="Extracted Text" ma:hidden="true" ma:internalName="MediaServiceOCR"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Location" ma:index="26" nillable="true" ma:displayName="Location" ma:description="" ma:indexed="true" ma:internalName="MediaServiceLocation"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Author0" ma:index="28" nillable="true" ma:displayName="Author" ma:format="Dropdown" ma:list="UserInfo" ma:SharePointGroup="0" ma:internalName="Author0">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99eeeef-7fc8-4583-b03d-184301ce765c" elementFormDefault="qualified">
    <xsd:import namespace="http://schemas.microsoft.com/office/2006/documentManagement/types"/>
    <xsd:import namespace="http://schemas.microsoft.com/office/infopath/2007/PartnerControls"/>
    <xsd:element name="SharedWithUsers" ma:index="19"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hidden="true" ma:internalName="SharedWithDetails" ma:readOnly="true">
      <xsd:simpleType>
        <xsd:restriction base="dms:Note"/>
      </xsd:simpleType>
    </xsd:element>
    <xsd:element name="TaxCatchAll" ma:index="24" nillable="true" ma:displayName="Taxonomy Catch All Column" ma:hidden="true" ma:list="{cbdad20b-946f-4f96-9965-fc2ca7ed0b5e}" ma:internalName="TaxCatchAll" ma:readOnly="false" ma:showField="CatchAllData" ma:web="399eeeef-7fc8-4583-b03d-184301ce76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16BF50-69A5-4E5C-96F6-6F6DA2D6F8B0}">
  <ds:schemaRefs>
    <ds:schemaRef ds:uri="http://schemas.microsoft.com/sharepoint/v3/contenttype/forms"/>
  </ds:schemaRefs>
</ds:datastoreItem>
</file>

<file path=customXml/itemProps2.xml><?xml version="1.0" encoding="utf-8"?>
<ds:datastoreItem xmlns:ds="http://schemas.openxmlformats.org/officeDocument/2006/customXml" ds:itemID="{5E224B43-32AB-4A5E-9A1C-A5B8D25B1DB5}">
  <ds:schemaRefs>
    <ds:schemaRef ds:uri="http://schemas.microsoft.com/office/2006/metadata/properties"/>
    <ds:schemaRef ds:uri="http://schemas.microsoft.com/office/infopath/2007/PartnerControls"/>
    <ds:schemaRef ds:uri="http://schemas.microsoft.com/sharepoint/v3"/>
    <ds:schemaRef ds:uri="b7becdb8-cae6-42d1-bf81-5c3670de0189"/>
    <ds:schemaRef ds:uri="399eeeef-7fc8-4583-b03d-184301ce765c"/>
  </ds:schemaRefs>
</ds:datastoreItem>
</file>

<file path=customXml/itemProps3.xml><?xml version="1.0" encoding="utf-8"?>
<ds:datastoreItem xmlns:ds="http://schemas.openxmlformats.org/officeDocument/2006/customXml" ds:itemID="{AF04D8D5-9B8F-4883-98CE-549B8EBF18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becdb8-cae6-42d1-bf81-5c3670de0189"/>
    <ds:schemaRef ds:uri="399eeeef-7fc8-4583-b03d-184301ce76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149</TotalTime>
  <Pages>2</Pages>
  <Words>835</Words>
  <Characters>4763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5587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Franklin</dc:creator>
  <cp:keywords/>
  <dc:description/>
  <cp:lastModifiedBy>FRANKLIN, Katie (HOLT MEDICAL PRACTICE)</cp:lastModifiedBy>
  <cp:revision>59</cp:revision>
  <cp:lastPrinted>2023-12-04T19:01:00Z</cp:lastPrinted>
  <dcterms:created xsi:type="dcterms:W3CDTF">2026-01-21T10:57:00Z</dcterms:created>
  <dcterms:modified xsi:type="dcterms:W3CDTF">2026-01-21T14:26:00Z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0x010100EA9EFD85B84E5C4FBDB4B879CB37D698</vt:lpwstr>
  </property>
  <property fmtid="{D5CDD505-2E9C-101B-9397-08002B2CF9AE}" pid="3" name="MediaServiceImageTags">
    <vt:lpwstr/>
  </property>
</Properties>
</file>